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1CD4" w:rsidRDefault="00541CD4" w:rsidP="00541CD4">
      <w:pPr>
        <w:ind w:left="142" w:hanging="142"/>
        <w:jc w:val="center"/>
        <w:rPr>
          <w:sz w:val="28"/>
        </w:rPr>
      </w:pPr>
      <w:r>
        <w:rPr>
          <w:sz w:val="28"/>
        </w:rPr>
        <w:t>МИНОБРНАУКИ РОССИИ</w:t>
      </w:r>
    </w:p>
    <w:p w:rsidR="00541CD4" w:rsidRDefault="00541CD4" w:rsidP="00541CD4">
      <w:pPr>
        <w:ind w:left="142" w:hanging="142"/>
        <w:jc w:val="center"/>
        <w:rPr>
          <w:sz w:val="28"/>
        </w:rPr>
      </w:pPr>
      <w:r>
        <w:rPr>
          <w:sz w:val="28"/>
        </w:rPr>
        <w:t>Федеральное государственное бюджетное образовательное учреждение</w:t>
      </w:r>
    </w:p>
    <w:p w:rsidR="00541CD4" w:rsidRDefault="00541CD4" w:rsidP="00541CD4">
      <w:pPr>
        <w:ind w:left="142" w:hanging="142"/>
        <w:jc w:val="center"/>
        <w:rPr>
          <w:sz w:val="28"/>
        </w:rPr>
      </w:pPr>
      <w:r>
        <w:rPr>
          <w:sz w:val="28"/>
        </w:rPr>
        <w:t>высшего образования</w:t>
      </w:r>
    </w:p>
    <w:p w:rsidR="00541CD4" w:rsidRDefault="00541CD4" w:rsidP="00541CD4">
      <w:pPr>
        <w:ind w:left="142" w:hanging="142"/>
        <w:jc w:val="center"/>
        <w:rPr>
          <w:b/>
          <w:sz w:val="28"/>
        </w:rPr>
      </w:pPr>
      <w:r>
        <w:rPr>
          <w:b/>
          <w:sz w:val="28"/>
        </w:rPr>
        <w:t>«Гжельский государственный университет»</w:t>
      </w:r>
    </w:p>
    <w:p w:rsidR="00541CD4" w:rsidRDefault="00541CD4" w:rsidP="00541CD4">
      <w:pPr>
        <w:ind w:left="142" w:hanging="142"/>
        <w:jc w:val="center"/>
        <w:rPr>
          <w:sz w:val="28"/>
        </w:rPr>
      </w:pPr>
      <w:r>
        <w:rPr>
          <w:sz w:val="28"/>
        </w:rPr>
        <w:t>(Колледж ГГУ)</w:t>
      </w:r>
    </w:p>
    <w:p w:rsidR="00541CD4" w:rsidRDefault="00541CD4" w:rsidP="00541CD4">
      <w:pPr>
        <w:pStyle w:val="Style15"/>
        <w:tabs>
          <w:tab w:val="left" w:leader="underscore" w:pos="9760"/>
        </w:tabs>
        <w:spacing w:line="276" w:lineRule="auto"/>
        <w:rPr>
          <w:rStyle w:val="FontStyle53"/>
          <w:sz w:val="28"/>
          <w:szCs w:val="28"/>
        </w:rPr>
      </w:pPr>
    </w:p>
    <w:p w:rsidR="00541CD4" w:rsidRDefault="00541CD4" w:rsidP="00541CD4">
      <w:pPr>
        <w:ind w:left="-142" w:firstLine="142"/>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541CD4">
      <w:pPr>
        <w:jc w:val="center"/>
      </w:pPr>
    </w:p>
    <w:p w:rsidR="00541CD4" w:rsidRDefault="00541CD4" w:rsidP="00AE4C04">
      <w:pPr>
        <w:suppressAutoHyphens/>
        <w:snapToGrid w:val="0"/>
        <w:jc w:val="both"/>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w:t>
      </w:r>
      <w:r w:rsidR="00BA1F39">
        <w:rPr>
          <w:b/>
          <w:caps/>
          <w:sz w:val="28"/>
          <w:szCs w:val="28"/>
        </w:rPr>
        <w:t>учебного предмета</w:t>
      </w:r>
      <w:r>
        <w:rPr>
          <w:b/>
          <w:caps/>
          <w:sz w:val="28"/>
          <w:szCs w:val="28"/>
        </w:rPr>
        <w:t xml:space="preserve"> </w:t>
      </w:r>
    </w:p>
    <w:p w:rsidR="00541CD4" w:rsidRDefault="00BA1F39"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Pr>
          <w:b/>
          <w:sz w:val="28"/>
          <w:szCs w:val="28"/>
        </w:rPr>
        <w:t>ДУП.02</w:t>
      </w:r>
      <w:r w:rsidR="005B4B7E">
        <w:rPr>
          <w:b/>
          <w:sz w:val="28"/>
          <w:szCs w:val="28"/>
        </w:rPr>
        <w:t xml:space="preserve"> Основы рисунка</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AE4C04" w:rsidRDefault="00AE4C0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41CD4" w:rsidRDefault="00541CD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rsidR="00541CD4" w:rsidRDefault="005F3634" w:rsidP="00541C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Pr>
          <w:sz w:val="28"/>
          <w:szCs w:val="28"/>
        </w:rPr>
        <w:t>54.02.02 Декоративно-прикладное искусство и народные промыслы (по видам)</w:t>
      </w:r>
    </w:p>
    <w:p w:rsidR="00541CD4" w:rsidRDefault="00541CD4" w:rsidP="00541C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541CD4" w:rsidRDefault="00541CD4" w:rsidP="00541CD4">
      <w:pPr>
        <w:jc w:val="center"/>
        <w:rPr>
          <w:b/>
          <w:highlight w:val="yellow"/>
        </w:rPr>
      </w:pPr>
    </w:p>
    <w:p w:rsidR="00C20667" w:rsidRDefault="00C20667" w:rsidP="00C20667">
      <w:pPr>
        <w:rPr>
          <w:b/>
          <w:highlight w:val="yellow"/>
        </w:rPr>
      </w:pPr>
    </w:p>
    <w:p w:rsidR="00C20667" w:rsidRDefault="00C20667" w:rsidP="00C20667">
      <w:pPr>
        <w:rPr>
          <w:b/>
          <w:highlight w:val="yellow"/>
        </w:rPr>
      </w:pPr>
    </w:p>
    <w:p w:rsidR="00C20667" w:rsidRDefault="00C20667" w:rsidP="00C20667">
      <w:pP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41CD4" w:rsidRDefault="00541CD4" w:rsidP="00541CD4">
      <w:pPr>
        <w:jc w:val="center"/>
        <w:rPr>
          <w:b/>
          <w:highlight w:val="yellow"/>
        </w:rPr>
      </w:pPr>
    </w:p>
    <w:p w:rsidR="00AE4C04" w:rsidRDefault="00AE4C04" w:rsidP="00541CD4">
      <w:pPr>
        <w:jc w:val="center"/>
        <w:rPr>
          <w:b/>
          <w:highlight w:val="yellow"/>
        </w:rPr>
      </w:pPr>
    </w:p>
    <w:p w:rsidR="00AE4C04" w:rsidRDefault="00AE4C04" w:rsidP="00541CD4">
      <w:pPr>
        <w:jc w:val="center"/>
        <w:rPr>
          <w:b/>
          <w:highlight w:val="yellow"/>
        </w:rPr>
      </w:pPr>
    </w:p>
    <w:p w:rsidR="005F3634" w:rsidRDefault="005F3634" w:rsidP="00541CD4">
      <w:pPr>
        <w:jc w:val="center"/>
        <w:rPr>
          <w:b/>
          <w:highlight w:val="yellow"/>
        </w:rPr>
      </w:pPr>
    </w:p>
    <w:p w:rsidR="005F3634" w:rsidRDefault="005F3634" w:rsidP="00541CD4">
      <w:pPr>
        <w:jc w:val="center"/>
        <w:rPr>
          <w:b/>
          <w:highlight w:val="yellow"/>
        </w:rPr>
      </w:pPr>
    </w:p>
    <w:p w:rsidR="00AE4C04" w:rsidRDefault="00AE4C04" w:rsidP="00C8495D">
      <w:pPr>
        <w:jc w:val="center"/>
      </w:pPr>
      <w:r>
        <w:t>пос. Электроизолятор</w:t>
      </w:r>
    </w:p>
    <w:p w:rsidR="000E73D9" w:rsidRPr="00874EFF" w:rsidRDefault="00BA1F39" w:rsidP="00C8495D">
      <w:pPr>
        <w:jc w:val="center"/>
        <w:rPr>
          <w:b/>
        </w:rPr>
      </w:pPr>
      <w:r>
        <w:t>2024</w:t>
      </w:r>
      <w:r w:rsidR="000E73D9" w:rsidRPr="004A0B5D">
        <w:rPr>
          <w:b/>
          <w:bCs/>
          <w:i/>
        </w:rPr>
        <w:br w:type="page"/>
      </w:r>
    </w:p>
    <w:p w:rsidR="0097605B" w:rsidRPr="0097605B" w:rsidRDefault="0097605B" w:rsidP="0097605B">
      <w:pPr>
        <w:widowControl w:val="0"/>
        <w:autoSpaceDE w:val="0"/>
        <w:autoSpaceDN w:val="0"/>
        <w:jc w:val="both"/>
        <w:rPr>
          <w:rFonts w:eastAsia="Calibri"/>
        </w:rPr>
      </w:pPr>
      <w:r w:rsidRPr="0097605B">
        <w:rPr>
          <w:bCs/>
        </w:rPr>
        <w:lastRenderedPageBreak/>
        <w:t>Рабочая п</w:t>
      </w:r>
      <w:r w:rsidRPr="0097605B">
        <w:t xml:space="preserve">рограмма разработана в соответствии с ФГОС СПО по специальности 54.02.02 Декоративно-прикладное искусство и народные промыслы (по видам) </w:t>
      </w:r>
      <w:r w:rsidRPr="0097605B">
        <w:rPr>
          <w:rFonts w:eastAsia="Calibri"/>
        </w:rPr>
        <w:t xml:space="preserve">(утвержден Приказом Минпросвещения РФ </w:t>
      </w:r>
      <w:r w:rsidRPr="0097605B">
        <w:t>от 19.07.2023 №547)</w:t>
      </w:r>
      <w:r w:rsidRPr="0097605B">
        <w:rPr>
          <w:rFonts w:eastAsia="Calibri"/>
        </w:rPr>
        <w:t xml:space="preserve"> </w:t>
      </w:r>
    </w:p>
    <w:p w:rsidR="0097605B" w:rsidRPr="0097605B" w:rsidRDefault="0097605B" w:rsidP="00976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8"/>
        <w:jc w:val="both"/>
      </w:pPr>
    </w:p>
    <w:p w:rsidR="0097605B" w:rsidRPr="0097605B" w:rsidRDefault="0097605B" w:rsidP="00976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97605B">
        <w:t xml:space="preserve">Рассмотрено на заседании цикловой комиссии ПУЦ «ДПИиНП»: </w:t>
      </w:r>
    </w:p>
    <w:p w:rsidR="0097605B" w:rsidRPr="0097605B" w:rsidRDefault="0097605B" w:rsidP="0097605B">
      <w:pPr>
        <w:spacing w:line="276" w:lineRule="auto"/>
        <w:jc w:val="both"/>
        <w:rPr>
          <w:rFonts w:eastAsia="Calibri" w:cs="Calibri"/>
          <w:lang w:eastAsia="en-US"/>
        </w:rPr>
      </w:pPr>
      <w:r w:rsidRPr="0097605B">
        <w:rPr>
          <w:rFonts w:eastAsia="Calibri" w:cs="Calibri"/>
          <w:lang w:eastAsia="en-US"/>
        </w:rPr>
        <w:t xml:space="preserve">Протокол № </w:t>
      </w:r>
      <w:r w:rsidRPr="0097605B">
        <w:rPr>
          <w:rFonts w:eastAsia="Calibri" w:cs="Calibri"/>
          <w:u w:val="single"/>
          <w:lang w:eastAsia="en-US"/>
        </w:rPr>
        <w:t>11</w:t>
      </w:r>
      <w:r w:rsidRPr="0097605B">
        <w:rPr>
          <w:rFonts w:eastAsia="Calibri" w:cs="Calibri"/>
          <w:lang w:eastAsia="en-US"/>
        </w:rPr>
        <w:t xml:space="preserve"> от 15.06.2024 г.</w:t>
      </w:r>
    </w:p>
    <w:p w:rsidR="0097605B" w:rsidRPr="0097605B" w:rsidRDefault="0097605B" w:rsidP="009760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97605B">
        <w:t>Председатель цикловой комиссии И. В. Сивова</w:t>
      </w: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97605B" w:rsidRDefault="0097605B" w:rsidP="000E73D9">
      <w:pPr>
        <w:jc w:val="center"/>
        <w:rPr>
          <w:b/>
          <w:i/>
        </w:rPr>
      </w:pPr>
    </w:p>
    <w:p w:rsidR="000E73D9" w:rsidRPr="004A0B5D" w:rsidRDefault="000E73D9" w:rsidP="000E73D9">
      <w:pPr>
        <w:jc w:val="center"/>
        <w:rPr>
          <w:b/>
          <w:i/>
        </w:rPr>
      </w:pPr>
      <w:bookmarkStart w:id="0" w:name="_GoBack"/>
      <w:bookmarkEnd w:id="0"/>
      <w:r w:rsidRPr="004A0B5D">
        <w:rPr>
          <w:b/>
          <w:i/>
        </w:rPr>
        <w:lastRenderedPageBreak/>
        <w:t>СОДЕРЖАНИЕ</w:t>
      </w:r>
    </w:p>
    <w:p w:rsidR="000E73D9" w:rsidRPr="004A0B5D" w:rsidRDefault="000E73D9" w:rsidP="000E73D9">
      <w:pPr>
        <w:spacing w:line="480" w:lineRule="auto"/>
        <w:rPr>
          <w:b/>
          <w:i/>
        </w:rPr>
      </w:pPr>
    </w:p>
    <w:tbl>
      <w:tblPr>
        <w:tblW w:w="0" w:type="auto"/>
        <w:tblLook w:val="01E0" w:firstRow="1" w:lastRow="1" w:firstColumn="1" w:lastColumn="1" w:noHBand="0" w:noVBand="0"/>
      </w:tblPr>
      <w:tblGrid>
        <w:gridCol w:w="7501"/>
        <w:gridCol w:w="1854"/>
      </w:tblGrid>
      <w:tr w:rsidR="000E73D9" w:rsidRPr="004A0B5D" w:rsidTr="006F58AA">
        <w:tc>
          <w:tcPr>
            <w:tcW w:w="7501" w:type="dxa"/>
          </w:tcPr>
          <w:p w:rsidR="000E73D9" w:rsidRPr="004A0B5D" w:rsidRDefault="000E73D9" w:rsidP="00AE4C04">
            <w:pPr>
              <w:numPr>
                <w:ilvl w:val="0"/>
                <w:numId w:val="2"/>
              </w:numPr>
              <w:suppressAutoHyphens/>
              <w:spacing w:line="480" w:lineRule="auto"/>
              <w:jc w:val="both"/>
              <w:rPr>
                <w:b/>
              </w:rPr>
            </w:pPr>
            <w:r w:rsidRPr="004A0B5D">
              <w:rPr>
                <w:b/>
              </w:rPr>
              <w:t xml:space="preserve">ОБЩАЯ ХАРАКТЕРИСТИКА РАБОЧЕЙ ПРОГРАММЫ </w:t>
            </w:r>
            <w:r w:rsidR="00BA1F39">
              <w:rPr>
                <w:b/>
              </w:rPr>
              <w:t>УЧЕБНОГО ПРЕДМЕТА</w:t>
            </w:r>
          </w:p>
        </w:tc>
        <w:tc>
          <w:tcPr>
            <w:tcW w:w="1854" w:type="dxa"/>
          </w:tcPr>
          <w:p w:rsidR="000E73D9" w:rsidRPr="004A0B5D" w:rsidRDefault="000E73D9" w:rsidP="006F58AA">
            <w:pPr>
              <w:spacing w:line="480" w:lineRule="auto"/>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 xml:space="preserve">СТРУКТУРА И СОДЕРЖАНИЕ </w:t>
            </w:r>
            <w:r w:rsidR="00BA1F39">
              <w:rPr>
                <w:b/>
              </w:rPr>
              <w:t>УЧЕБНОГО ПРЕДМЕТА</w:t>
            </w:r>
          </w:p>
          <w:p w:rsidR="000E73D9" w:rsidRPr="004A0B5D" w:rsidRDefault="000E73D9" w:rsidP="000E73D9">
            <w:pPr>
              <w:numPr>
                <w:ilvl w:val="0"/>
                <w:numId w:val="2"/>
              </w:numPr>
              <w:suppressAutoHyphens/>
              <w:spacing w:line="480" w:lineRule="auto"/>
              <w:jc w:val="both"/>
              <w:rPr>
                <w:b/>
              </w:rPr>
            </w:pPr>
            <w:r w:rsidRPr="004A0B5D">
              <w:rPr>
                <w:b/>
              </w:rPr>
              <w:t>УСЛОВИЯ РЕАЛИЗАЦИИ</w:t>
            </w:r>
            <w:r w:rsidR="00BA1F39">
              <w:rPr>
                <w:b/>
              </w:rPr>
              <w:t>УЧЕБНОГО ПРЕДМЕТА</w:t>
            </w:r>
          </w:p>
        </w:tc>
        <w:tc>
          <w:tcPr>
            <w:tcW w:w="1854" w:type="dxa"/>
          </w:tcPr>
          <w:p w:rsidR="000E73D9" w:rsidRPr="004A0B5D" w:rsidRDefault="000E73D9" w:rsidP="006F58AA">
            <w:pPr>
              <w:spacing w:line="480" w:lineRule="auto"/>
              <w:ind w:left="644"/>
              <w:rPr>
                <w:b/>
              </w:rPr>
            </w:pPr>
          </w:p>
        </w:tc>
      </w:tr>
      <w:tr w:rsidR="000E73D9" w:rsidRPr="004A0B5D" w:rsidTr="006F58AA">
        <w:tc>
          <w:tcPr>
            <w:tcW w:w="7501" w:type="dxa"/>
          </w:tcPr>
          <w:p w:rsidR="000E73D9" w:rsidRPr="004A0B5D" w:rsidRDefault="000E73D9" w:rsidP="000E73D9">
            <w:pPr>
              <w:numPr>
                <w:ilvl w:val="0"/>
                <w:numId w:val="2"/>
              </w:numPr>
              <w:suppressAutoHyphens/>
              <w:spacing w:line="480" w:lineRule="auto"/>
              <w:jc w:val="both"/>
              <w:rPr>
                <w:b/>
              </w:rPr>
            </w:pPr>
            <w:r w:rsidRPr="004A0B5D">
              <w:rPr>
                <w:b/>
              </w:rPr>
              <w:t xml:space="preserve">КОНТРОЛЬ И ОЦЕНКА РЕЗУЛЬТАТОВ ОСВОЕНИЯ </w:t>
            </w:r>
            <w:r w:rsidR="00BA1F39">
              <w:rPr>
                <w:b/>
              </w:rPr>
              <w:t>УЧЕБНОГО ПРЕДМЕТА</w:t>
            </w:r>
          </w:p>
          <w:p w:rsidR="000E73D9" w:rsidRPr="004A0B5D" w:rsidRDefault="000E73D9" w:rsidP="006F58AA">
            <w:pPr>
              <w:suppressAutoHyphens/>
              <w:spacing w:line="480" w:lineRule="auto"/>
              <w:jc w:val="both"/>
              <w:rPr>
                <w:b/>
              </w:rPr>
            </w:pPr>
          </w:p>
        </w:tc>
        <w:tc>
          <w:tcPr>
            <w:tcW w:w="1854" w:type="dxa"/>
          </w:tcPr>
          <w:p w:rsidR="000E73D9" w:rsidRPr="004A0B5D" w:rsidRDefault="000E73D9" w:rsidP="006F58AA">
            <w:pPr>
              <w:spacing w:line="480" w:lineRule="auto"/>
              <w:rPr>
                <w:b/>
              </w:rPr>
            </w:pPr>
          </w:p>
        </w:tc>
      </w:tr>
    </w:tbl>
    <w:p w:rsidR="00110273" w:rsidRDefault="00110273" w:rsidP="00874EFF">
      <w:pPr>
        <w:spacing w:line="276" w:lineRule="auto"/>
        <w:ind w:firstLine="708"/>
        <w:jc w:val="both"/>
        <w:rPr>
          <w:b/>
          <w:i/>
          <w:u w:val="single"/>
        </w:rPr>
      </w:pPr>
    </w:p>
    <w:p w:rsidR="0029714E" w:rsidRPr="00874EFF" w:rsidRDefault="000E73D9" w:rsidP="00874EFF">
      <w:pPr>
        <w:spacing w:line="276" w:lineRule="auto"/>
        <w:ind w:firstLine="708"/>
        <w:jc w:val="both"/>
        <w:rPr>
          <w:b/>
        </w:rPr>
      </w:pPr>
      <w:r w:rsidRPr="004A0B5D">
        <w:rPr>
          <w:b/>
          <w:i/>
          <w:u w:val="single"/>
        </w:rPr>
        <w:br w:type="page"/>
      </w:r>
    </w:p>
    <w:p w:rsidR="00874EFF" w:rsidRPr="005B4B7E" w:rsidRDefault="000E73D9" w:rsidP="005B4B7E">
      <w:pPr>
        <w:pStyle w:val="a7"/>
        <w:numPr>
          <w:ilvl w:val="0"/>
          <w:numId w:val="19"/>
        </w:numPr>
        <w:spacing w:line="276" w:lineRule="auto"/>
        <w:jc w:val="center"/>
        <w:rPr>
          <w:b/>
        </w:rPr>
      </w:pPr>
      <w:r w:rsidRPr="005B4B7E">
        <w:rPr>
          <w:b/>
        </w:rPr>
        <w:lastRenderedPageBreak/>
        <w:t xml:space="preserve">ОБЩАЯ ХАРАКТЕРИСТИКА РАБОЧЕЙ ПРОГРАММЫ </w:t>
      </w:r>
      <w:r w:rsidR="00BA1F39">
        <w:rPr>
          <w:b/>
        </w:rPr>
        <w:t>УЧЕБНОГО ПРЕДМЕТА ДУП.02</w:t>
      </w:r>
      <w:r w:rsidR="005B4B7E" w:rsidRPr="005B4B7E">
        <w:rPr>
          <w:b/>
        </w:rPr>
        <w:t xml:space="preserve"> Основы рисунка</w:t>
      </w:r>
    </w:p>
    <w:p w:rsidR="005B4B7E" w:rsidRPr="005B4B7E" w:rsidRDefault="005B4B7E" w:rsidP="005B4B7E">
      <w:pPr>
        <w:pStyle w:val="a7"/>
        <w:spacing w:line="276" w:lineRule="auto"/>
        <w:ind w:left="1068"/>
        <w:rPr>
          <w:b/>
        </w:rPr>
      </w:pPr>
    </w:p>
    <w:p w:rsidR="000E73D9" w:rsidRPr="00874EFF" w:rsidRDefault="00BA1F39" w:rsidP="00AE4C04">
      <w:pPr>
        <w:suppressAutoHyphens/>
        <w:spacing w:line="276" w:lineRule="auto"/>
        <w:ind w:left="-142" w:firstLine="568"/>
        <w:rPr>
          <w:b/>
        </w:rPr>
      </w:pPr>
      <w:r>
        <w:rPr>
          <w:b/>
        </w:rPr>
        <w:t>1.1. Место предмета</w:t>
      </w:r>
      <w:r w:rsidR="000E73D9" w:rsidRPr="004A0B5D">
        <w:rPr>
          <w:b/>
        </w:rPr>
        <w:t xml:space="preserve"> в структуре основной образовательной программы</w:t>
      </w:r>
      <w:r w:rsidR="000E73D9" w:rsidRPr="004A0B5D">
        <w:tab/>
      </w:r>
    </w:p>
    <w:p w:rsidR="000E73D9" w:rsidRPr="005B4B7E"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4A0B5D">
        <w:t xml:space="preserve">Учебная дисциплина </w:t>
      </w:r>
      <w:r w:rsidR="005B4B7E" w:rsidRPr="005B4B7E">
        <w:t xml:space="preserve">Основы рисунка </w:t>
      </w:r>
      <w:r w:rsidRPr="005B4B7E">
        <w:t xml:space="preserve">является </w:t>
      </w:r>
      <w:r w:rsidR="00EB123A" w:rsidRPr="005B4B7E">
        <w:t xml:space="preserve">дополнительным учебным предметом общеобразовательной подготовки </w:t>
      </w:r>
      <w:r w:rsidRPr="005B4B7E">
        <w:t xml:space="preserve">основной образовательной программы в соответствии с ФГОС по специальности </w:t>
      </w:r>
      <w:r w:rsidR="005F3634">
        <w:t>54.02.02 Декоративно-прикладное искусство и народные промыслы (по видам)</w:t>
      </w:r>
      <w:r w:rsidRPr="005B4B7E">
        <w:t xml:space="preserve">. </w:t>
      </w:r>
    </w:p>
    <w:p w:rsidR="000E73D9" w:rsidRPr="005B4B7E" w:rsidRDefault="000E73D9" w:rsidP="00AE4C0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42" w:firstLine="568"/>
        <w:jc w:val="both"/>
      </w:pPr>
      <w:r w:rsidRPr="005B4B7E">
        <w:t xml:space="preserve">Учебная дисциплина </w:t>
      </w:r>
      <w:r w:rsidR="005B4B7E" w:rsidRPr="005B4B7E">
        <w:t xml:space="preserve">Основы рисунка </w:t>
      </w:r>
      <w:r w:rsidRPr="005B4B7E">
        <w:t xml:space="preserve">обеспечивает формирование общих компетенций по всем видам деятельности ФГОС по специальности </w:t>
      </w:r>
      <w:r w:rsidR="005F3634">
        <w:t>54.02.02 Декоративно-прикладное искусство и народные промыслы (по видам)</w:t>
      </w:r>
      <w:r w:rsidRPr="005B4B7E">
        <w:rPr>
          <w:i/>
        </w:rPr>
        <w:t xml:space="preserve">. </w:t>
      </w:r>
      <w:r w:rsidRPr="005B4B7E">
        <w:t>Особое значение дисциплина имеет при формировании и развитии ОК 01, ОК 02., ОК 03, ОК 09</w:t>
      </w:r>
      <w:r w:rsidR="00E72D6A" w:rsidRPr="005B4B7E">
        <w:t>.</w:t>
      </w:r>
    </w:p>
    <w:p w:rsidR="000E73D9" w:rsidRPr="004A0B5D" w:rsidRDefault="000E73D9" w:rsidP="000E73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rPr>
      </w:pPr>
    </w:p>
    <w:p w:rsidR="000E73D9" w:rsidRPr="004A0B5D" w:rsidRDefault="000E73D9" w:rsidP="00AE4C04">
      <w:pPr>
        <w:spacing w:line="276" w:lineRule="auto"/>
        <w:ind w:firstLine="284"/>
        <w:rPr>
          <w:b/>
        </w:rPr>
      </w:pPr>
      <w:r w:rsidRPr="004A0B5D">
        <w:rPr>
          <w:b/>
        </w:rPr>
        <w:t>1.2. Цель и планируемые результаты освоения дисциплины</w:t>
      </w:r>
    </w:p>
    <w:p w:rsidR="006F58AA" w:rsidRDefault="000E73D9" w:rsidP="00AE4C04">
      <w:pPr>
        <w:suppressAutoHyphens/>
        <w:spacing w:line="276" w:lineRule="auto"/>
        <w:ind w:firstLine="284"/>
        <w:jc w:val="both"/>
      </w:pPr>
      <w:r w:rsidRPr="004A0B5D">
        <w:t xml:space="preserve">В рамках программы </w:t>
      </w:r>
      <w:r w:rsidR="00BA1F39">
        <w:t>учебного предмета</w:t>
      </w:r>
      <w:r w:rsidRPr="004A0B5D">
        <w:t xml:space="preserve"> обучающимися осваиваются умения и знания</w:t>
      </w:r>
    </w:p>
    <w:tbl>
      <w:tblPr>
        <w:tblStyle w:val="af3"/>
        <w:tblW w:w="0" w:type="auto"/>
        <w:tblLook w:val="04A0" w:firstRow="1" w:lastRow="0" w:firstColumn="1" w:lastColumn="0" w:noHBand="0" w:noVBand="1"/>
      </w:tblPr>
      <w:tblGrid>
        <w:gridCol w:w="1661"/>
        <w:gridCol w:w="3659"/>
        <w:gridCol w:w="4025"/>
      </w:tblGrid>
      <w:tr w:rsidR="006F58AA" w:rsidTr="005F3634">
        <w:tc>
          <w:tcPr>
            <w:tcW w:w="1661" w:type="dxa"/>
          </w:tcPr>
          <w:p w:rsidR="006F58AA" w:rsidRPr="0029714E" w:rsidRDefault="006F58AA" w:rsidP="006F58AA">
            <w:pPr>
              <w:suppressAutoHyphens/>
              <w:spacing w:line="276" w:lineRule="auto"/>
              <w:jc w:val="center"/>
              <w:rPr>
                <w:b/>
                <w:bCs/>
              </w:rPr>
            </w:pPr>
            <w:r w:rsidRPr="0029714E">
              <w:rPr>
                <w:b/>
                <w:bCs/>
              </w:rPr>
              <w:t xml:space="preserve">Код </w:t>
            </w:r>
          </w:p>
          <w:p w:rsidR="006F58AA" w:rsidRPr="0029714E" w:rsidRDefault="006F58AA" w:rsidP="006F58AA">
            <w:pPr>
              <w:suppressAutoHyphens/>
              <w:spacing w:line="276" w:lineRule="auto"/>
              <w:jc w:val="center"/>
              <w:rPr>
                <w:b/>
                <w:bCs/>
              </w:rPr>
            </w:pPr>
            <w:r w:rsidRPr="0029714E">
              <w:rPr>
                <w:b/>
                <w:bCs/>
              </w:rPr>
              <w:t>компетенции</w:t>
            </w:r>
          </w:p>
        </w:tc>
        <w:tc>
          <w:tcPr>
            <w:tcW w:w="3659" w:type="dxa"/>
            <w:vAlign w:val="center"/>
          </w:tcPr>
          <w:p w:rsidR="006F58AA" w:rsidRPr="0029714E" w:rsidRDefault="005F3634" w:rsidP="005F3634">
            <w:pPr>
              <w:suppressAutoHyphens/>
              <w:spacing w:line="276" w:lineRule="auto"/>
              <w:jc w:val="center"/>
              <w:rPr>
                <w:b/>
                <w:bCs/>
              </w:rPr>
            </w:pPr>
            <w:r>
              <w:rPr>
                <w:b/>
                <w:bCs/>
              </w:rPr>
              <w:t>Знания</w:t>
            </w:r>
          </w:p>
        </w:tc>
        <w:tc>
          <w:tcPr>
            <w:tcW w:w="4025" w:type="dxa"/>
            <w:vAlign w:val="center"/>
          </w:tcPr>
          <w:p w:rsidR="006F58AA" w:rsidRPr="0029714E" w:rsidRDefault="006F58AA" w:rsidP="005F3634">
            <w:pPr>
              <w:suppressAutoHyphens/>
              <w:spacing w:line="276" w:lineRule="auto"/>
              <w:jc w:val="center"/>
              <w:rPr>
                <w:b/>
                <w:bCs/>
              </w:rPr>
            </w:pPr>
            <w:r w:rsidRPr="0029714E">
              <w:rPr>
                <w:b/>
                <w:bCs/>
              </w:rPr>
              <w:t>Умения</w:t>
            </w:r>
          </w:p>
        </w:tc>
      </w:tr>
      <w:tr w:rsidR="006F58AA" w:rsidTr="005F3634">
        <w:tc>
          <w:tcPr>
            <w:tcW w:w="1661" w:type="dxa"/>
          </w:tcPr>
          <w:p w:rsidR="006F58AA" w:rsidRDefault="006F58AA" w:rsidP="006F58AA">
            <w:pPr>
              <w:suppressAutoHyphens/>
              <w:spacing w:line="276" w:lineRule="auto"/>
              <w:jc w:val="center"/>
            </w:pPr>
            <w:r w:rsidRPr="0091748B">
              <w:t>ОК 01</w:t>
            </w:r>
            <w:r>
              <w:t>,</w:t>
            </w:r>
            <w:r w:rsidRPr="0091748B">
              <w:t xml:space="preserve"> ОК 02</w:t>
            </w:r>
            <w:r>
              <w:t>,</w:t>
            </w:r>
            <w:r w:rsidRPr="0091748B">
              <w:t xml:space="preserve"> ОК 03</w:t>
            </w:r>
            <w:r w:rsidR="005F3634">
              <w:t>, ОК 09</w:t>
            </w:r>
          </w:p>
          <w:p w:rsidR="006F58AA" w:rsidRPr="0091748B" w:rsidRDefault="006F58AA" w:rsidP="006F58AA">
            <w:pPr>
              <w:suppressAutoHyphens/>
              <w:spacing w:line="276" w:lineRule="auto"/>
              <w:jc w:val="center"/>
            </w:pPr>
          </w:p>
        </w:tc>
        <w:tc>
          <w:tcPr>
            <w:tcW w:w="3659" w:type="dxa"/>
            <w:vAlign w:val="center"/>
          </w:tcPr>
          <w:p w:rsidR="006F58AA" w:rsidRPr="0091748B" w:rsidRDefault="006F58AA" w:rsidP="005F3634">
            <w:pPr>
              <w:suppressAutoHyphens/>
              <w:spacing w:line="276" w:lineRule="auto"/>
            </w:pPr>
            <w:r w:rsidRPr="0091748B">
              <w:t>Знания: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F58AA" w:rsidRPr="0091748B" w:rsidRDefault="006F58AA" w:rsidP="005F3634">
            <w:pPr>
              <w:suppressAutoHyphens/>
              <w:spacing w:line="276" w:lineRule="auto"/>
            </w:pPr>
            <w:r w:rsidRPr="0091748B">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6F58AA" w:rsidRPr="0091748B" w:rsidRDefault="006F58AA" w:rsidP="005F3634">
            <w:pPr>
              <w:suppressAutoHyphens/>
              <w:spacing w:line="276" w:lineRule="auto"/>
            </w:pPr>
            <w:r w:rsidRPr="0091748B">
              <w:t xml:space="preserve">: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p>
          <w:p w:rsidR="006F58AA" w:rsidRPr="0091748B" w:rsidRDefault="006F58AA" w:rsidP="005F3634">
            <w:pPr>
              <w:suppressAutoHyphens/>
              <w:spacing w:line="276" w:lineRule="auto"/>
            </w:pPr>
            <w:r w:rsidRPr="0091748B">
              <w:t xml:space="preserve">содержание актуальной нормативно-правовой документации; современная научная и профессиональная терминология; возможные </w:t>
            </w:r>
            <w:r w:rsidRPr="0091748B">
              <w:lastRenderedPageBreak/>
              <w:t xml:space="preserve">траектории профессионального развития и самообразования </w:t>
            </w:r>
          </w:p>
          <w:p w:rsidR="006F58AA" w:rsidRPr="0091748B" w:rsidRDefault="006F58AA" w:rsidP="005F3634">
            <w:pPr>
              <w:suppressAutoHyphens/>
              <w:spacing w:line="276" w:lineRule="auto"/>
            </w:pPr>
            <w:r w:rsidRPr="0091748B">
              <w:t>современные средства и устройства информатизации; порядок их применения и программное обеспечение в профессиональной деятельности</w:t>
            </w:r>
          </w:p>
        </w:tc>
        <w:tc>
          <w:tcPr>
            <w:tcW w:w="4025" w:type="dxa"/>
            <w:vAlign w:val="center"/>
          </w:tcPr>
          <w:p w:rsidR="006F58AA" w:rsidRPr="0091748B" w:rsidRDefault="006F58AA" w:rsidP="005F3634">
            <w:pPr>
              <w:suppressAutoHyphens/>
              <w:spacing w:line="276" w:lineRule="auto"/>
            </w:pPr>
            <w:r w:rsidRPr="0091748B">
              <w:lastRenderedPageBreak/>
              <w:t>Умения: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F58AA" w:rsidRPr="0091748B" w:rsidRDefault="006F58AA" w:rsidP="005F3634">
            <w:pPr>
              <w:suppressAutoHyphens/>
              <w:spacing w:line="276" w:lineRule="auto"/>
            </w:pPr>
            <w:r w:rsidRPr="0091748B">
              <w:t>составить план действия; определить необходимые ресурсы;</w:t>
            </w:r>
          </w:p>
          <w:p w:rsidR="006F58AA" w:rsidRPr="0091748B" w:rsidRDefault="006F58AA" w:rsidP="005F3634">
            <w:pPr>
              <w:suppressAutoHyphens/>
              <w:spacing w:line="276" w:lineRule="auto"/>
            </w:pPr>
            <w:r w:rsidRPr="0091748B">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6F58AA" w:rsidRPr="0091748B" w:rsidRDefault="006F58AA" w:rsidP="005F3634">
            <w:pPr>
              <w:suppressAutoHyphens/>
              <w:spacing w:line="276" w:lineRule="auto"/>
            </w:pPr>
            <w:r w:rsidRPr="0091748B">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6F58AA" w:rsidRPr="0091748B" w:rsidRDefault="006F58AA" w:rsidP="005F3634">
            <w:pPr>
              <w:suppressAutoHyphens/>
              <w:spacing w:line="276" w:lineRule="auto"/>
            </w:pPr>
            <w:r w:rsidRPr="0091748B">
              <w:lastRenderedPageBreak/>
              <w:t xml:space="preserve">определять актуальность нормативно-правовой документации в профессиональной деятельности; </w:t>
            </w:r>
            <w:r w:rsidRPr="004A0B5D">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rsidR="006F58AA" w:rsidRPr="0091748B" w:rsidRDefault="006F58AA" w:rsidP="005F3634">
            <w:pPr>
              <w:suppressAutoHyphens/>
              <w:spacing w:line="276" w:lineRule="auto"/>
            </w:pPr>
            <w:r w:rsidRPr="0091748B">
              <w:t xml:space="preserve">применять средства информационных технологий для решения профессиональных задач; использовать современное программное обеспечение </w:t>
            </w:r>
          </w:p>
        </w:tc>
      </w:tr>
      <w:tr w:rsidR="006F58AA" w:rsidTr="005F3634">
        <w:tc>
          <w:tcPr>
            <w:tcW w:w="1661" w:type="dxa"/>
          </w:tcPr>
          <w:p w:rsidR="006F58AA" w:rsidRDefault="006F58AA" w:rsidP="006F58AA">
            <w:pPr>
              <w:suppressAutoHyphens/>
              <w:spacing w:line="276" w:lineRule="auto"/>
              <w:jc w:val="center"/>
            </w:pPr>
            <w:r w:rsidRPr="0091748B">
              <w:lastRenderedPageBreak/>
              <w:t>ОК 01</w:t>
            </w:r>
            <w:r>
              <w:t>,</w:t>
            </w:r>
            <w:r w:rsidRPr="0091748B">
              <w:t xml:space="preserve"> ОК 02</w:t>
            </w:r>
            <w:r>
              <w:t>,</w:t>
            </w:r>
            <w:r w:rsidRPr="0091748B">
              <w:t xml:space="preserve"> ОК 03</w:t>
            </w:r>
            <w:r w:rsidR="005F3634">
              <w:t>, ОК 09</w:t>
            </w:r>
          </w:p>
          <w:p w:rsidR="006F58AA" w:rsidRPr="0091748B" w:rsidRDefault="006F58AA" w:rsidP="006F58AA">
            <w:pPr>
              <w:suppressAutoHyphens/>
              <w:spacing w:line="276" w:lineRule="auto"/>
              <w:jc w:val="center"/>
            </w:pPr>
          </w:p>
        </w:tc>
        <w:tc>
          <w:tcPr>
            <w:tcW w:w="3659" w:type="dxa"/>
            <w:vAlign w:val="center"/>
          </w:tcPr>
          <w:p w:rsidR="006F58AA" w:rsidRPr="0091748B" w:rsidRDefault="006F58AA" w:rsidP="005F3634">
            <w:pPr>
              <w:suppressAutoHyphens/>
              <w:spacing w:line="276" w:lineRule="auto"/>
            </w:pPr>
            <w:r w:rsidRPr="0091748B">
              <w:t>Знания: 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F58AA" w:rsidRPr="0091748B" w:rsidRDefault="006F58AA" w:rsidP="005F3634">
            <w:pPr>
              <w:suppressAutoHyphens/>
              <w:spacing w:line="276" w:lineRule="auto"/>
            </w:pPr>
            <w:r w:rsidRPr="0091748B">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6F58AA" w:rsidRPr="0091748B" w:rsidRDefault="006F58AA" w:rsidP="005F3634">
            <w:pPr>
              <w:suppressAutoHyphens/>
              <w:spacing w:line="276" w:lineRule="auto"/>
            </w:pPr>
            <w:r w:rsidRPr="0091748B">
              <w:t xml:space="preserve">: 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w:t>
            </w:r>
          </w:p>
          <w:p w:rsidR="006F58AA" w:rsidRPr="0091748B" w:rsidRDefault="006F58AA" w:rsidP="005F3634">
            <w:pPr>
              <w:suppressAutoHyphens/>
              <w:spacing w:line="276" w:lineRule="auto"/>
            </w:pPr>
            <w:r w:rsidRPr="0091748B">
              <w:t xml:space="preserve">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w:t>
            </w:r>
          </w:p>
          <w:p w:rsidR="006F58AA" w:rsidRPr="0091748B" w:rsidRDefault="006F58AA" w:rsidP="005F3634">
            <w:pPr>
              <w:suppressAutoHyphens/>
              <w:spacing w:line="276" w:lineRule="auto"/>
            </w:pPr>
            <w:r w:rsidRPr="0091748B">
              <w:t xml:space="preserve">современные средства и устройства информатизации; порядок их применения и </w:t>
            </w:r>
            <w:r w:rsidRPr="0091748B">
              <w:lastRenderedPageBreak/>
              <w:t>программное обеспечение в профессиональной деятельности</w:t>
            </w:r>
          </w:p>
        </w:tc>
        <w:tc>
          <w:tcPr>
            <w:tcW w:w="4025" w:type="dxa"/>
            <w:vAlign w:val="center"/>
          </w:tcPr>
          <w:p w:rsidR="006F58AA" w:rsidRPr="0091748B" w:rsidRDefault="006F58AA" w:rsidP="005F3634">
            <w:pPr>
              <w:suppressAutoHyphens/>
              <w:spacing w:line="276" w:lineRule="auto"/>
            </w:pPr>
            <w:r w:rsidRPr="0091748B">
              <w:lastRenderedPageBreak/>
              <w:t>Умения: 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F58AA" w:rsidRPr="0091748B" w:rsidRDefault="006F58AA" w:rsidP="005F3634">
            <w:pPr>
              <w:suppressAutoHyphens/>
              <w:spacing w:line="276" w:lineRule="auto"/>
            </w:pPr>
            <w:r w:rsidRPr="0091748B">
              <w:t>составить план действия; определить необходимые ресурсы;</w:t>
            </w:r>
          </w:p>
          <w:p w:rsidR="006F58AA" w:rsidRPr="0091748B" w:rsidRDefault="006F58AA" w:rsidP="005F3634">
            <w:pPr>
              <w:suppressAutoHyphens/>
              <w:spacing w:line="276" w:lineRule="auto"/>
            </w:pPr>
            <w:r w:rsidRPr="0091748B">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6F58AA" w:rsidRPr="0091748B" w:rsidRDefault="006F58AA" w:rsidP="005F3634">
            <w:pPr>
              <w:suppressAutoHyphens/>
              <w:spacing w:line="276" w:lineRule="auto"/>
            </w:pPr>
            <w:r w:rsidRPr="0091748B">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6F58AA" w:rsidRPr="0091748B" w:rsidRDefault="006F58AA" w:rsidP="005F3634">
            <w:pPr>
              <w:suppressAutoHyphens/>
              <w:spacing w:line="276" w:lineRule="auto"/>
            </w:pPr>
            <w:r w:rsidRPr="0091748B">
              <w:t xml:space="preserve">определять актуальность нормативно-правовой документации в профессиональной деятельности; </w:t>
            </w:r>
            <w:r w:rsidRPr="004A0B5D">
              <w:t xml:space="preserve">применять современную научную профессиональную терминологию; </w:t>
            </w:r>
            <w:r w:rsidRPr="004A0B5D">
              <w:lastRenderedPageBreak/>
              <w:t>определять и выстраивать траектории профессионального развития и самообразования</w:t>
            </w:r>
          </w:p>
          <w:p w:rsidR="006F58AA" w:rsidRPr="0091748B" w:rsidRDefault="006F58AA" w:rsidP="005F3634">
            <w:pPr>
              <w:suppressAutoHyphens/>
              <w:spacing w:line="276" w:lineRule="auto"/>
            </w:pPr>
            <w:r w:rsidRPr="0091748B">
              <w:t xml:space="preserve">применять средства информационных технологий для решения профессиональных задач; использовать современное программное обеспечение </w:t>
            </w:r>
          </w:p>
        </w:tc>
      </w:tr>
    </w:tbl>
    <w:p w:rsidR="006F58AA" w:rsidRPr="006F58AA" w:rsidRDefault="006F58AA" w:rsidP="006F58AA">
      <w:pPr>
        <w:ind w:firstLine="709"/>
        <w:jc w:val="both"/>
      </w:pPr>
    </w:p>
    <w:p w:rsidR="006F58AA" w:rsidRPr="006F58AA" w:rsidRDefault="006F58AA" w:rsidP="006F58AA">
      <w:pPr>
        <w:pStyle w:val="1"/>
        <w:keepNext w:val="0"/>
        <w:widowControl w:val="0"/>
        <w:numPr>
          <w:ilvl w:val="1"/>
          <w:numId w:val="18"/>
        </w:numPr>
        <w:tabs>
          <w:tab w:val="left" w:pos="1042"/>
        </w:tabs>
        <w:autoSpaceDE w:val="0"/>
        <w:autoSpaceDN w:val="0"/>
        <w:spacing w:before="0" w:after="0"/>
        <w:jc w:val="both"/>
        <w:rPr>
          <w:rFonts w:ascii="Times New Roman" w:hAnsi="Times New Roman"/>
          <w:b w:val="0"/>
          <w:sz w:val="24"/>
          <w:szCs w:val="24"/>
        </w:rPr>
      </w:pPr>
      <w:r w:rsidRPr="006F58AA">
        <w:rPr>
          <w:rFonts w:ascii="Times New Roman" w:hAnsi="Times New Roman"/>
          <w:sz w:val="24"/>
          <w:szCs w:val="24"/>
        </w:rPr>
        <w:t>Реализация</w:t>
      </w:r>
      <w:r w:rsidR="005B4B7E">
        <w:rPr>
          <w:rFonts w:ascii="Times New Roman" w:hAnsi="Times New Roman"/>
          <w:sz w:val="24"/>
          <w:szCs w:val="24"/>
        </w:rPr>
        <w:t xml:space="preserve"> </w:t>
      </w:r>
      <w:r w:rsidRPr="006F58AA">
        <w:rPr>
          <w:rFonts w:ascii="Times New Roman" w:hAnsi="Times New Roman"/>
          <w:sz w:val="24"/>
          <w:szCs w:val="24"/>
        </w:rPr>
        <w:t>воспитательных</w:t>
      </w:r>
      <w:r w:rsidR="005B4B7E">
        <w:rPr>
          <w:rFonts w:ascii="Times New Roman" w:hAnsi="Times New Roman"/>
          <w:sz w:val="24"/>
          <w:szCs w:val="24"/>
        </w:rPr>
        <w:t xml:space="preserve"> </w:t>
      </w:r>
      <w:r w:rsidRPr="006F58AA">
        <w:rPr>
          <w:rFonts w:ascii="Times New Roman" w:hAnsi="Times New Roman"/>
          <w:sz w:val="24"/>
          <w:szCs w:val="24"/>
        </w:rPr>
        <w:t>аспектов</w:t>
      </w:r>
      <w:r w:rsidR="005B4B7E">
        <w:rPr>
          <w:rFonts w:ascii="Times New Roman" w:hAnsi="Times New Roman"/>
          <w:sz w:val="24"/>
          <w:szCs w:val="24"/>
        </w:rPr>
        <w:t xml:space="preserve"> </w:t>
      </w:r>
      <w:r w:rsidRPr="006F58AA">
        <w:rPr>
          <w:rFonts w:ascii="Times New Roman" w:hAnsi="Times New Roman"/>
          <w:sz w:val="24"/>
          <w:szCs w:val="24"/>
        </w:rPr>
        <w:t>в</w:t>
      </w:r>
      <w:r w:rsidR="005B4B7E">
        <w:rPr>
          <w:rFonts w:ascii="Times New Roman" w:hAnsi="Times New Roman"/>
          <w:sz w:val="24"/>
          <w:szCs w:val="24"/>
        </w:rPr>
        <w:t xml:space="preserve"> </w:t>
      </w:r>
      <w:r w:rsidRPr="006F58AA">
        <w:rPr>
          <w:rFonts w:ascii="Times New Roman" w:hAnsi="Times New Roman"/>
          <w:sz w:val="24"/>
          <w:szCs w:val="24"/>
        </w:rPr>
        <w:t>процессе</w:t>
      </w:r>
      <w:r w:rsidR="005B4B7E">
        <w:rPr>
          <w:rFonts w:ascii="Times New Roman" w:hAnsi="Times New Roman"/>
          <w:sz w:val="24"/>
          <w:szCs w:val="24"/>
        </w:rPr>
        <w:t xml:space="preserve"> </w:t>
      </w:r>
      <w:r w:rsidRPr="006F58AA">
        <w:rPr>
          <w:rFonts w:ascii="Times New Roman" w:hAnsi="Times New Roman"/>
          <w:sz w:val="24"/>
          <w:szCs w:val="24"/>
        </w:rPr>
        <w:t>учебных</w:t>
      </w:r>
      <w:r w:rsidR="005B4B7E">
        <w:rPr>
          <w:rFonts w:ascii="Times New Roman" w:hAnsi="Times New Roman"/>
          <w:sz w:val="24"/>
          <w:szCs w:val="24"/>
        </w:rPr>
        <w:t xml:space="preserve"> </w:t>
      </w:r>
      <w:r w:rsidRPr="006F58AA">
        <w:rPr>
          <w:rFonts w:ascii="Times New Roman" w:hAnsi="Times New Roman"/>
          <w:spacing w:val="-2"/>
          <w:sz w:val="24"/>
          <w:szCs w:val="24"/>
        </w:rPr>
        <w:t>занятий</w:t>
      </w:r>
    </w:p>
    <w:p w:rsidR="006F58AA" w:rsidRPr="006F58AA" w:rsidRDefault="006F58AA" w:rsidP="006F58AA">
      <w:pPr>
        <w:tabs>
          <w:tab w:val="left" w:pos="10206"/>
        </w:tabs>
        <w:ind w:firstLine="709"/>
        <w:jc w:val="both"/>
        <w:rPr>
          <w:spacing w:val="-2"/>
        </w:rPr>
      </w:pPr>
      <w:r w:rsidRPr="006F58AA">
        <w:t xml:space="preserve">На занятиях используются воспитательные возможности содержания </w:t>
      </w:r>
      <w:r w:rsidR="00BA1F39">
        <w:t>учебного предмета</w:t>
      </w:r>
      <w:r w:rsidRPr="006F58AA">
        <w:t xml:space="preserve">, в том числе в сфере достижения личностных результатов обучения, </w:t>
      </w:r>
      <w:r w:rsidRPr="006F58AA">
        <w:rPr>
          <w:spacing w:val="-2"/>
        </w:rPr>
        <w:t>включающих:</w:t>
      </w:r>
    </w:p>
    <w:p w:rsidR="006F58AA" w:rsidRPr="006F58AA" w:rsidRDefault="006F58AA" w:rsidP="006F58AA">
      <w:pPr>
        <w:widowControl w:val="0"/>
        <w:numPr>
          <w:ilvl w:val="0"/>
          <w:numId w:val="9"/>
        </w:numPr>
        <w:tabs>
          <w:tab w:val="left" w:pos="1276"/>
          <w:tab w:val="left" w:pos="10206"/>
        </w:tabs>
        <w:autoSpaceDE w:val="0"/>
        <w:autoSpaceDN w:val="0"/>
        <w:ind w:left="0" w:firstLine="709"/>
        <w:jc w:val="both"/>
      </w:pPr>
      <w:r w:rsidRPr="006F58AA">
        <w:t>демонстрацию интереса к будущей профессии;</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 xml:space="preserve">  оценку собственного продвижения, личностного развития;</w:t>
      </w:r>
    </w:p>
    <w:p w:rsidR="006F58AA" w:rsidRPr="006F58AA" w:rsidRDefault="006F58AA" w:rsidP="006F58AA">
      <w:pPr>
        <w:widowControl w:val="0"/>
        <w:numPr>
          <w:ilvl w:val="0"/>
          <w:numId w:val="10"/>
        </w:numPr>
        <w:tabs>
          <w:tab w:val="left" w:pos="1134"/>
          <w:tab w:val="left" w:pos="10206"/>
        </w:tabs>
        <w:autoSpaceDE w:val="0"/>
        <w:autoSpaceDN w:val="0"/>
        <w:ind w:left="0" w:firstLine="709"/>
        <w:jc w:val="both"/>
      </w:pPr>
      <w:r w:rsidRPr="006F58AA">
        <w:t>положительную динамику в организации собственной учебной деятельности по результатам самооценки, самоанализа и коррекции ее результатов;</w:t>
      </w:r>
    </w:p>
    <w:p w:rsidR="006F58AA" w:rsidRPr="006F58AA" w:rsidRDefault="006F58AA" w:rsidP="006F58AA">
      <w:pPr>
        <w:widowControl w:val="0"/>
        <w:numPr>
          <w:ilvl w:val="0"/>
          <w:numId w:val="10"/>
        </w:numPr>
        <w:tabs>
          <w:tab w:val="left" w:pos="1276"/>
          <w:tab w:val="left" w:pos="10206"/>
        </w:tabs>
        <w:autoSpaceDE w:val="0"/>
        <w:autoSpaceDN w:val="0"/>
        <w:ind w:left="0" w:firstLine="709"/>
        <w:jc w:val="both"/>
      </w:pPr>
      <w:r w:rsidRPr="006F58AA">
        <w:t>ответственность за результат учебной деятельности и подготовки к профессиональной деятельности;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проявление высокопрофессиональной трудовой активности;</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исследовательской и проектной работе;</w:t>
      </w:r>
    </w:p>
    <w:p w:rsidR="006F58AA" w:rsidRPr="006F58AA" w:rsidRDefault="006F58AA" w:rsidP="006F58AA">
      <w:pPr>
        <w:widowControl w:val="0"/>
        <w:numPr>
          <w:ilvl w:val="0"/>
          <w:numId w:val="11"/>
        </w:numPr>
        <w:tabs>
          <w:tab w:val="left" w:pos="1134"/>
          <w:tab w:val="left" w:pos="10206"/>
        </w:tabs>
        <w:autoSpaceDE w:val="0"/>
        <w:autoSpaceDN w:val="0"/>
        <w:ind w:left="0" w:firstLine="709"/>
        <w:jc w:val="both"/>
      </w:pPr>
      <w:r w:rsidRPr="006F58AA">
        <w:t xml:space="preserve">  участие в конкурсах профессионального мастерства, олимпиадах по профессии, викторинах, в предметных неделях;</w:t>
      </w:r>
    </w:p>
    <w:p w:rsidR="006F58AA" w:rsidRPr="006F58AA" w:rsidRDefault="006F58AA" w:rsidP="006F58AA">
      <w:pPr>
        <w:widowControl w:val="0"/>
        <w:numPr>
          <w:ilvl w:val="0"/>
          <w:numId w:val="12"/>
        </w:numPr>
        <w:tabs>
          <w:tab w:val="left" w:pos="1134"/>
          <w:tab w:val="left" w:pos="10206"/>
        </w:tabs>
        <w:autoSpaceDE w:val="0"/>
        <w:autoSpaceDN w:val="0"/>
        <w:ind w:left="0" w:firstLine="709"/>
        <w:jc w:val="both"/>
      </w:pPr>
      <w:r w:rsidRPr="006F58AA">
        <w:t xml:space="preserve"> соблюдение этических норм общения при взаимодействии с обучающимися, преподавателями, мастерами и руководителями практики;</w:t>
      </w:r>
    </w:p>
    <w:p w:rsidR="006F58AA" w:rsidRPr="006F58AA" w:rsidRDefault="006F58AA" w:rsidP="006F58AA">
      <w:pPr>
        <w:widowControl w:val="0"/>
        <w:numPr>
          <w:ilvl w:val="0"/>
          <w:numId w:val="13"/>
        </w:numPr>
        <w:tabs>
          <w:tab w:val="left" w:pos="1134"/>
          <w:tab w:val="left" w:pos="10206"/>
        </w:tabs>
        <w:autoSpaceDE w:val="0"/>
        <w:autoSpaceDN w:val="0"/>
        <w:ind w:left="0" w:firstLine="709"/>
        <w:jc w:val="both"/>
      </w:pPr>
      <w:r w:rsidRPr="006F58AA">
        <w:t xml:space="preserve"> конструктивное взаимодействие в учебном коллективе;</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 демонстрация навыков межличностного делового общения, социального имиджа;</w:t>
      </w:r>
    </w:p>
    <w:p w:rsidR="006F58AA" w:rsidRPr="006F58AA" w:rsidRDefault="006F58AA" w:rsidP="006F58AA">
      <w:pPr>
        <w:widowControl w:val="0"/>
        <w:numPr>
          <w:ilvl w:val="0"/>
          <w:numId w:val="14"/>
        </w:numPr>
        <w:tabs>
          <w:tab w:val="left" w:pos="851"/>
          <w:tab w:val="left" w:pos="1134"/>
        </w:tabs>
        <w:autoSpaceDE w:val="0"/>
        <w:autoSpaceDN w:val="0"/>
        <w:ind w:left="0" w:firstLine="709"/>
        <w:jc w:val="both"/>
      </w:pPr>
      <w:r w:rsidRPr="006F58AA">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 xml:space="preserve">сформированность гражданской позиции; участие в волонтерском движении;  </w:t>
      </w:r>
    </w:p>
    <w:p w:rsidR="006F58AA" w:rsidRPr="006F58AA" w:rsidRDefault="006F58AA" w:rsidP="006F58AA">
      <w:pPr>
        <w:widowControl w:val="0"/>
        <w:numPr>
          <w:ilvl w:val="0"/>
          <w:numId w:val="14"/>
        </w:numPr>
        <w:tabs>
          <w:tab w:val="left" w:pos="1134"/>
          <w:tab w:val="left" w:pos="10206"/>
        </w:tabs>
        <w:autoSpaceDE w:val="0"/>
        <w:autoSpaceDN w:val="0"/>
        <w:ind w:left="0" w:firstLine="709"/>
        <w:jc w:val="both"/>
      </w:pPr>
      <w:r w:rsidRPr="006F58AA">
        <w:t>проявление мировоззренческих установок на го</w:t>
      </w:r>
      <w:r w:rsidR="005F3634">
        <w:t>товность молодых людей к работе</w:t>
      </w:r>
      <w:r w:rsidRPr="006F58AA">
        <w:t xml:space="preserve"> на благо Отечества;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правовой активности и навыков правомерного поведения, уважения к Закону;</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фактов проявления идеологии терроризма и экстремизма среди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отсутствие социальных конфликтов среди обучающихся, основанных на межнациональной, межрелигиозной почве;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добровольческие инициативы по поддержки инвалидов и престарелых граждан;</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экологической культуры, бережного отношения к родной земле, природным богатствам России и мира;</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умений и навыков разумного природопользования, нетерпимого отношения к действиям, приносящим вред экологии;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демонстрацию навыков здорового образа жизни и высокий уровень культуры здоровья обучающихся;</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lastRenderedPageBreak/>
        <w:t xml:space="preserve">участие в конкурсах профессионального мастерства разного уровня и в командных проектах; </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формирование мотивации на получение профильного высшего образования по выбранной специальности;</w:t>
      </w:r>
    </w:p>
    <w:p w:rsidR="006F58AA" w:rsidRPr="006F58AA" w:rsidRDefault="006F58AA" w:rsidP="006F58AA">
      <w:pPr>
        <w:widowControl w:val="0"/>
        <w:numPr>
          <w:ilvl w:val="0"/>
          <w:numId w:val="15"/>
        </w:numPr>
        <w:tabs>
          <w:tab w:val="left" w:pos="1134"/>
          <w:tab w:val="left" w:pos="10206"/>
        </w:tabs>
        <w:autoSpaceDE w:val="0"/>
        <w:autoSpaceDN w:val="0"/>
        <w:ind w:left="0" w:firstLine="709"/>
        <w:jc w:val="both"/>
      </w:pPr>
      <w:r w:rsidRPr="006F58AA">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6F58AA" w:rsidRPr="006F58AA" w:rsidRDefault="006F58AA" w:rsidP="006F58AA">
      <w:pPr>
        <w:widowControl w:val="0"/>
        <w:numPr>
          <w:ilvl w:val="0"/>
          <w:numId w:val="15"/>
        </w:numPr>
        <w:tabs>
          <w:tab w:val="left" w:pos="851"/>
          <w:tab w:val="left" w:pos="1134"/>
        </w:tabs>
        <w:autoSpaceDE w:val="0"/>
        <w:autoSpaceDN w:val="0"/>
        <w:ind w:left="0" w:firstLine="709"/>
        <w:jc w:val="both"/>
      </w:pPr>
      <w:r w:rsidRPr="006F58AA">
        <w:t>развитие эстетического восприятия, способности воспринимать прекрасное в окружающей природе, в искусстве.</w:t>
      </w:r>
    </w:p>
    <w:p w:rsidR="006F58AA" w:rsidRPr="006F58AA" w:rsidRDefault="006F58AA" w:rsidP="006F58AA">
      <w:pPr>
        <w:ind w:firstLine="709"/>
        <w:jc w:val="both"/>
      </w:pPr>
      <w:r w:rsidRPr="006F58A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ситуацийдля обсуждения.</w:t>
      </w:r>
    </w:p>
    <w:p w:rsidR="006F58AA" w:rsidRPr="006F58AA" w:rsidRDefault="006F58AA" w:rsidP="006F58AA">
      <w:pPr>
        <w:tabs>
          <w:tab w:val="left" w:pos="1134"/>
          <w:tab w:val="left" w:pos="10206"/>
        </w:tabs>
        <w:ind w:firstLine="709"/>
        <w:jc w:val="both"/>
      </w:pPr>
    </w:p>
    <w:p w:rsidR="005B4B7E" w:rsidRPr="006F58AA" w:rsidRDefault="005B4B7E" w:rsidP="005B4B7E">
      <w:pPr>
        <w:pStyle w:val="1"/>
        <w:keepNext w:val="0"/>
        <w:widowControl w:val="0"/>
        <w:tabs>
          <w:tab w:val="left" w:pos="1043"/>
        </w:tabs>
        <w:spacing w:before="0" w:after="0"/>
        <w:ind w:firstLine="709"/>
        <w:jc w:val="both"/>
        <w:rPr>
          <w:rFonts w:ascii="Times New Roman" w:hAnsi="Times New Roman"/>
          <w:sz w:val="24"/>
          <w:szCs w:val="24"/>
        </w:rPr>
      </w:pPr>
      <w:r w:rsidRPr="006F58AA">
        <w:rPr>
          <w:rFonts w:ascii="Times New Roman" w:hAnsi="Times New Roman"/>
          <w:sz w:val="24"/>
          <w:szCs w:val="24"/>
        </w:rPr>
        <w:t>1.</w:t>
      </w:r>
      <w:r>
        <w:rPr>
          <w:rFonts w:ascii="Times New Roman" w:hAnsi="Times New Roman"/>
          <w:sz w:val="24"/>
          <w:szCs w:val="24"/>
        </w:rPr>
        <w:t>4</w:t>
      </w:r>
      <w:r w:rsidRPr="006F58AA">
        <w:rPr>
          <w:rFonts w:ascii="Times New Roman" w:hAnsi="Times New Roman"/>
          <w:sz w:val="24"/>
          <w:szCs w:val="24"/>
        </w:rPr>
        <w:t>. Использование</w:t>
      </w:r>
      <w:r>
        <w:rPr>
          <w:rFonts w:ascii="Times New Roman" w:hAnsi="Times New Roman"/>
          <w:sz w:val="24"/>
          <w:szCs w:val="24"/>
        </w:rPr>
        <w:t xml:space="preserve"> </w:t>
      </w:r>
      <w:r w:rsidRPr="006F58AA">
        <w:rPr>
          <w:rFonts w:ascii="Times New Roman" w:hAnsi="Times New Roman"/>
          <w:sz w:val="24"/>
          <w:szCs w:val="24"/>
        </w:rPr>
        <w:t>активных</w:t>
      </w:r>
      <w:r>
        <w:rPr>
          <w:rFonts w:ascii="Times New Roman" w:hAnsi="Times New Roman"/>
          <w:sz w:val="24"/>
          <w:szCs w:val="24"/>
        </w:rPr>
        <w:t xml:space="preserve"> </w:t>
      </w:r>
      <w:r w:rsidRPr="006F58AA">
        <w:rPr>
          <w:rFonts w:ascii="Times New Roman" w:hAnsi="Times New Roman"/>
          <w:sz w:val="24"/>
          <w:szCs w:val="24"/>
        </w:rPr>
        <w:t>и</w:t>
      </w:r>
      <w:r>
        <w:rPr>
          <w:rFonts w:ascii="Times New Roman" w:hAnsi="Times New Roman"/>
          <w:sz w:val="24"/>
          <w:szCs w:val="24"/>
        </w:rPr>
        <w:t xml:space="preserve"> </w:t>
      </w:r>
      <w:r w:rsidRPr="006F58AA">
        <w:rPr>
          <w:rFonts w:ascii="Times New Roman" w:hAnsi="Times New Roman"/>
          <w:sz w:val="24"/>
          <w:szCs w:val="24"/>
        </w:rPr>
        <w:t>интерактивных</w:t>
      </w:r>
      <w:r>
        <w:rPr>
          <w:rFonts w:ascii="Times New Roman" w:hAnsi="Times New Roman"/>
          <w:sz w:val="24"/>
          <w:szCs w:val="24"/>
        </w:rPr>
        <w:t xml:space="preserve"> </w:t>
      </w:r>
      <w:r w:rsidRPr="006F58AA">
        <w:rPr>
          <w:rFonts w:ascii="Times New Roman" w:hAnsi="Times New Roman"/>
          <w:sz w:val="24"/>
          <w:szCs w:val="24"/>
        </w:rPr>
        <w:t>форм</w:t>
      </w:r>
      <w:r>
        <w:rPr>
          <w:rFonts w:ascii="Times New Roman" w:hAnsi="Times New Roman"/>
          <w:sz w:val="24"/>
          <w:szCs w:val="24"/>
        </w:rPr>
        <w:t xml:space="preserve"> </w:t>
      </w:r>
      <w:r w:rsidRPr="006F58AA">
        <w:rPr>
          <w:rFonts w:ascii="Times New Roman" w:hAnsi="Times New Roman"/>
          <w:sz w:val="24"/>
          <w:szCs w:val="24"/>
        </w:rPr>
        <w:t>проведения</w:t>
      </w:r>
      <w:r>
        <w:rPr>
          <w:rFonts w:ascii="Times New Roman" w:hAnsi="Times New Roman"/>
          <w:sz w:val="24"/>
          <w:szCs w:val="24"/>
        </w:rPr>
        <w:t xml:space="preserve"> </w:t>
      </w:r>
      <w:r w:rsidRPr="006F58AA">
        <w:rPr>
          <w:rFonts w:ascii="Times New Roman" w:hAnsi="Times New Roman"/>
          <w:spacing w:val="-2"/>
          <w:sz w:val="24"/>
          <w:szCs w:val="24"/>
        </w:rPr>
        <w:t>занятий</w:t>
      </w:r>
    </w:p>
    <w:p w:rsidR="005B4B7E" w:rsidRPr="006F58AA" w:rsidRDefault="005B4B7E" w:rsidP="005B4B7E">
      <w:pPr>
        <w:pStyle w:val="ac"/>
        <w:tabs>
          <w:tab w:val="left" w:pos="1843"/>
          <w:tab w:val="left" w:pos="2982"/>
          <w:tab w:val="left" w:pos="3466"/>
          <w:tab w:val="left" w:pos="4683"/>
          <w:tab w:val="left" w:pos="5872"/>
          <w:tab w:val="left" w:pos="7525"/>
          <w:tab w:val="left" w:pos="8931"/>
          <w:tab w:val="left" w:pos="10128"/>
        </w:tabs>
        <w:ind w:firstLine="709"/>
        <w:rPr>
          <w:b/>
          <w:i/>
          <w:szCs w:val="24"/>
          <w:u w:val="single"/>
        </w:rPr>
      </w:pPr>
      <w:r w:rsidRPr="006F58AA">
        <w:rPr>
          <w:spacing w:val="-6"/>
          <w:szCs w:val="24"/>
        </w:rPr>
        <w:t>На</w:t>
      </w:r>
      <w:r>
        <w:rPr>
          <w:spacing w:val="-6"/>
          <w:szCs w:val="24"/>
        </w:rPr>
        <w:t xml:space="preserve"> </w:t>
      </w:r>
      <w:r w:rsidRPr="006F58AA">
        <w:rPr>
          <w:spacing w:val="-2"/>
          <w:szCs w:val="24"/>
        </w:rPr>
        <w:t>занятиях</w:t>
      </w:r>
      <w:r>
        <w:rPr>
          <w:spacing w:val="-2"/>
          <w:szCs w:val="24"/>
        </w:rPr>
        <w:t xml:space="preserve"> </w:t>
      </w:r>
      <w:r w:rsidRPr="006F58AA">
        <w:rPr>
          <w:spacing w:val="-6"/>
          <w:szCs w:val="24"/>
        </w:rPr>
        <w:t>по</w:t>
      </w:r>
      <w:r>
        <w:rPr>
          <w:spacing w:val="-6"/>
          <w:szCs w:val="24"/>
        </w:rPr>
        <w:t xml:space="preserve"> </w:t>
      </w:r>
      <w:r w:rsidRPr="006F58AA">
        <w:rPr>
          <w:spacing w:val="-2"/>
          <w:szCs w:val="24"/>
        </w:rPr>
        <w:t>учебному</w:t>
      </w:r>
      <w:r>
        <w:rPr>
          <w:spacing w:val="-2"/>
          <w:szCs w:val="24"/>
        </w:rPr>
        <w:t xml:space="preserve"> </w:t>
      </w:r>
      <w:r w:rsidRPr="006F58AA">
        <w:rPr>
          <w:spacing w:val="-2"/>
          <w:szCs w:val="24"/>
        </w:rPr>
        <w:t>предмету</w:t>
      </w:r>
      <w:r>
        <w:rPr>
          <w:spacing w:val="-2"/>
          <w:szCs w:val="24"/>
        </w:rPr>
        <w:t xml:space="preserve"> </w:t>
      </w:r>
      <w:r w:rsidRPr="006F58AA">
        <w:rPr>
          <w:spacing w:val="-2"/>
          <w:szCs w:val="24"/>
        </w:rPr>
        <w:t>используются</w:t>
      </w:r>
      <w:r>
        <w:rPr>
          <w:spacing w:val="-2"/>
          <w:szCs w:val="24"/>
        </w:rPr>
        <w:t xml:space="preserve"> </w:t>
      </w:r>
      <w:r w:rsidRPr="006F58AA">
        <w:rPr>
          <w:spacing w:val="-2"/>
          <w:szCs w:val="24"/>
        </w:rPr>
        <w:t>следующие</w:t>
      </w:r>
      <w:r>
        <w:rPr>
          <w:spacing w:val="-2"/>
          <w:szCs w:val="24"/>
        </w:rPr>
        <w:t xml:space="preserve"> </w:t>
      </w:r>
      <w:r w:rsidRPr="006F58AA">
        <w:rPr>
          <w:spacing w:val="-2"/>
          <w:szCs w:val="24"/>
        </w:rPr>
        <w:t>активные</w:t>
      </w:r>
      <w:r>
        <w:rPr>
          <w:spacing w:val="-2"/>
          <w:szCs w:val="24"/>
        </w:rPr>
        <w:t xml:space="preserve"> </w:t>
      </w:r>
      <w:r w:rsidRPr="006F58AA">
        <w:rPr>
          <w:spacing w:val="-10"/>
          <w:szCs w:val="24"/>
        </w:rPr>
        <w:t xml:space="preserve">и </w:t>
      </w:r>
      <w:r w:rsidRPr="006F58AA">
        <w:rPr>
          <w:szCs w:val="24"/>
        </w:rPr>
        <w:t>интерактивные формы проведения занятий:</w:t>
      </w:r>
    </w:p>
    <w:p w:rsidR="005B4B7E" w:rsidRPr="006F58AA" w:rsidRDefault="005B4B7E" w:rsidP="005B4B7E">
      <w:pPr>
        <w:pStyle w:val="ac"/>
        <w:tabs>
          <w:tab w:val="left" w:pos="1843"/>
          <w:tab w:val="left" w:pos="2982"/>
          <w:tab w:val="left" w:pos="3466"/>
          <w:tab w:val="left" w:pos="4683"/>
          <w:tab w:val="left" w:pos="5872"/>
          <w:tab w:val="left" w:pos="7525"/>
          <w:tab w:val="left" w:pos="8931"/>
          <w:tab w:val="left" w:pos="10128"/>
        </w:tabs>
        <w:ind w:firstLine="709"/>
        <w:rPr>
          <w:szCs w:val="24"/>
        </w:rPr>
      </w:pPr>
      <w:r w:rsidRPr="006F58AA">
        <w:rPr>
          <w:szCs w:val="24"/>
        </w:rPr>
        <w:t>– круглый</w:t>
      </w:r>
      <w:r>
        <w:rPr>
          <w:szCs w:val="24"/>
        </w:rPr>
        <w:t xml:space="preserve"> </w:t>
      </w:r>
      <w:r w:rsidRPr="006F58AA">
        <w:rPr>
          <w:spacing w:val="-2"/>
          <w:szCs w:val="24"/>
        </w:rPr>
        <w:t>стол;</w:t>
      </w:r>
    </w:p>
    <w:p w:rsidR="005B4B7E" w:rsidRPr="006F58AA" w:rsidRDefault="005B4B7E" w:rsidP="005B4B7E">
      <w:pPr>
        <w:pStyle w:val="a7"/>
        <w:widowControl w:val="0"/>
        <w:numPr>
          <w:ilvl w:val="0"/>
          <w:numId w:val="8"/>
        </w:numPr>
        <w:tabs>
          <w:tab w:val="left" w:pos="981"/>
          <w:tab w:val="left" w:pos="982"/>
        </w:tabs>
        <w:autoSpaceDE w:val="0"/>
        <w:autoSpaceDN w:val="0"/>
        <w:spacing w:before="0" w:after="0"/>
        <w:ind w:left="0" w:firstLine="709"/>
        <w:jc w:val="both"/>
      </w:pPr>
      <w:r w:rsidRPr="006F58AA">
        <w:rPr>
          <w:spacing w:val="-2"/>
        </w:rPr>
        <w:t>дискуссии;</w:t>
      </w:r>
    </w:p>
    <w:p w:rsidR="005B4B7E" w:rsidRPr="006F58AA" w:rsidRDefault="005B4B7E" w:rsidP="005B4B7E">
      <w:pPr>
        <w:pStyle w:val="a7"/>
        <w:widowControl w:val="0"/>
        <w:numPr>
          <w:ilvl w:val="0"/>
          <w:numId w:val="8"/>
        </w:numPr>
        <w:tabs>
          <w:tab w:val="left" w:pos="981"/>
          <w:tab w:val="left" w:pos="982"/>
        </w:tabs>
        <w:autoSpaceDE w:val="0"/>
        <w:autoSpaceDN w:val="0"/>
        <w:spacing w:before="0" w:after="0"/>
        <w:ind w:left="0" w:firstLine="709"/>
        <w:jc w:val="both"/>
      </w:pPr>
      <w:r w:rsidRPr="006F58AA">
        <w:t>групповая</w:t>
      </w:r>
      <w:r>
        <w:t xml:space="preserve"> </w:t>
      </w:r>
      <w:r w:rsidRPr="006F58AA">
        <w:t>работа</w:t>
      </w:r>
      <w:r>
        <w:t xml:space="preserve"> </w:t>
      </w:r>
      <w:r w:rsidRPr="006F58AA">
        <w:t>или</w:t>
      </w:r>
      <w:r>
        <w:t xml:space="preserve"> </w:t>
      </w:r>
      <w:r w:rsidRPr="006F58AA">
        <w:t>работа</w:t>
      </w:r>
      <w:r>
        <w:t xml:space="preserve"> </w:t>
      </w:r>
      <w:r w:rsidRPr="006F58AA">
        <w:t>в</w:t>
      </w:r>
      <w:r>
        <w:t xml:space="preserve"> </w:t>
      </w:r>
      <w:r w:rsidRPr="006F58AA">
        <w:rPr>
          <w:spacing w:val="-2"/>
        </w:rPr>
        <w:t>парах;</w:t>
      </w:r>
    </w:p>
    <w:p w:rsidR="006F58AA" w:rsidRPr="006F58AA" w:rsidRDefault="006F58AA" w:rsidP="006F58AA">
      <w:pPr>
        <w:pStyle w:val="ac"/>
        <w:ind w:firstLine="709"/>
        <w:rPr>
          <w:b/>
          <w:szCs w:val="24"/>
        </w:rPr>
      </w:pPr>
    </w:p>
    <w:p w:rsidR="006F58AA" w:rsidRPr="006F58AA" w:rsidRDefault="006F58AA" w:rsidP="006F58AA">
      <w:pPr>
        <w:pStyle w:val="1"/>
        <w:keepNext w:val="0"/>
        <w:widowControl w:val="0"/>
        <w:tabs>
          <w:tab w:val="left" w:pos="1043"/>
        </w:tabs>
        <w:autoSpaceDE w:val="0"/>
        <w:autoSpaceDN w:val="0"/>
        <w:spacing w:before="0" w:after="0"/>
        <w:ind w:left="622"/>
        <w:jc w:val="both"/>
        <w:rPr>
          <w:rFonts w:ascii="Times New Roman" w:hAnsi="Times New Roman"/>
          <w:b w:val="0"/>
          <w:sz w:val="24"/>
          <w:szCs w:val="24"/>
        </w:rPr>
      </w:pPr>
      <w:r>
        <w:rPr>
          <w:rFonts w:ascii="Times New Roman" w:hAnsi="Times New Roman"/>
          <w:sz w:val="24"/>
          <w:szCs w:val="24"/>
        </w:rPr>
        <w:t>1.5</w:t>
      </w:r>
      <w:r w:rsidRPr="006F58AA">
        <w:rPr>
          <w:rFonts w:ascii="Times New Roman" w:hAnsi="Times New Roman"/>
          <w:sz w:val="24"/>
          <w:szCs w:val="24"/>
        </w:rPr>
        <w:t>. Практическая</w:t>
      </w:r>
      <w:r w:rsidR="005B4B7E">
        <w:rPr>
          <w:rFonts w:ascii="Times New Roman" w:hAnsi="Times New Roman"/>
          <w:sz w:val="24"/>
          <w:szCs w:val="24"/>
        </w:rPr>
        <w:t xml:space="preserve"> </w:t>
      </w:r>
      <w:r w:rsidRPr="006F58AA">
        <w:rPr>
          <w:rFonts w:ascii="Times New Roman" w:hAnsi="Times New Roman"/>
          <w:spacing w:val="-2"/>
          <w:sz w:val="24"/>
          <w:szCs w:val="24"/>
        </w:rPr>
        <w:t>подготовка</w:t>
      </w:r>
    </w:p>
    <w:p w:rsidR="006F58AA" w:rsidRPr="006F58AA" w:rsidRDefault="006F58AA" w:rsidP="006F58AA">
      <w:pPr>
        <w:pStyle w:val="ac"/>
        <w:ind w:firstLine="709"/>
        <w:rPr>
          <w:szCs w:val="24"/>
        </w:rPr>
      </w:pPr>
      <w:r w:rsidRPr="006F58AA">
        <w:rPr>
          <w:szCs w:val="24"/>
        </w:rPr>
        <w:t>Практическая подготовка при реализации учебного предмета организуется следующим образом:</w:t>
      </w:r>
    </w:p>
    <w:p w:rsidR="005F3634" w:rsidRDefault="006F58AA" w:rsidP="006F58AA">
      <w:pPr>
        <w:pStyle w:val="ac"/>
        <w:ind w:firstLine="709"/>
      </w:pPr>
      <w:r w:rsidRPr="006F58AA">
        <w:rPr>
          <w:szCs w:val="24"/>
        </w:rPr>
        <w:t>проведение отдельных занятий лекционного типа, которые предусматривают передачу обучающимся учебной информации</w:t>
      </w:r>
      <w:r w:rsidRPr="006F58AA">
        <w:t>, необходимой для последующего выполнения работ, связанных с будущей профессиональной деятельностью.</w:t>
      </w:r>
    </w:p>
    <w:p w:rsidR="005F3634" w:rsidRDefault="005F3634">
      <w:pPr>
        <w:spacing w:after="160" w:line="259" w:lineRule="auto"/>
        <w:rPr>
          <w:szCs w:val="20"/>
        </w:rPr>
      </w:pPr>
      <w:r>
        <w:br w:type="page"/>
      </w:r>
    </w:p>
    <w:p w:rsidR="000E73D9" w:rsidRPr="006F58AA" w:rsidRDefault="000E73D9" w:rsidP="00BA1F39">
      <w:pPr>
        <w:suppressAutoHyphens/>
        <w:ind w:firstLine="709"/>
        <w:jc w:val="center"/>
        <w:rPr>
          <w:b/>
        </w:rPr>
      </w:pPr>
      <w:r w:rsidRPr="006F58AA">
        <w:rPr>
          <w:b/>
        </w:rPr>
        <w:lastRenderedPageBreak/>
        <w:t xml:space="preserve">2. СТРУКТУРА И СОДЕРЖАНИЕ </w:t>
      </w:r>
      <w:r w:rsidR="00BA1F39">
        <w:rPr>
          <w:b/>
        </w:rPr>
        <w:t>УЧЕБНОГО ПРЕДМЕТА</w:t>
      </w:r>
    </w:p>
    <w:p w:rsidR="005F3634" w:rsidRDefault="005F3634" w:rsidP="00BA1F39">
      <w:pPr>
        <w:suppressAutoHyphens/>
        <w:ind w:firstLine="709"/>
        <w:jc w:val="center"/>
        <w:rPr>
          <w:b/>
        </w:rPr>
      </w:pPr>
    </w:p>
    <w:p w:rsidR="000E73D9" w:rsidRPr="006F58AA" w:rsidRDefault="000E73D9" w:rsidP="00BA1F39">
      <w:pPr>
        <w:suppressAutoHyphens/>
        <w:ind w:firstLine="709"/>
        <w:jc w:val="center"/>
        <w:rPr>
          <w:b/>
        </w:rPr>
      </w:pPr>
      <w:r w:rsidRPr="006F58AA">
        <w:rPr>
          <w:b/>
        </w:rPr>
        <w:t xml:space="preserve">2.1. Объем </w:t>
      </w:r>
      <w:r w:rsidR="00BA1F39">
        <w:rPr>
          <w:b/>
        </w:rPr>
        <w:t>учебного предмета</w:t>
      </w:r>
      <w:r w:rsidRPr="006F58AA">
        <w:rPr>
          <w:b/>
        </w:rPr>
        <w:t xml:space="preserve">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225A95" w:rsidRPr="004A0B5D" w:rsidTr="004C449B">
        <w:trPr>
          <w:trHeight w:val="490"/>
        </w:trPr>
        <w:tc>
          <w:tcPr>
            <w:tcW w:w="3685" w:type="pct"/>
            <w:vAlign w:val="center"/>
          </w:tcPr>
          <w:p w:rsidR="00225A95" w:rsidRPr="004A0B5D" w:rsidRDefault="00225A95" w:rsidP="004C449B">
            <w:pPr>
              <w:suppressAutoHyphens/>
              <w:spacing w:line="276" w:lineRule="auto"/>
              <w:rPr>
                <w:b/>
              </w:rPr>
            </w:pPr>
            <w:r w:rsidRPr="004A0B5D">
              <w:rPr>
                <w:b/>
              </w:rPr>
              <w:t>Вид учебной работы</w:t>
            </w:r>
          </w:p>
        </w:tc>
        <w:tc>
          <w:tcPr>
            <w:tcW w:w="1315" w:type="pct"/>
            <w:vAlign w:val="center"/>
          </w:tcPr>
          <w:p w:rsidR="00225A95" w:rsidRPr="004A0B5D" w:rsidRDefault="00225A95" w:rsidP="004C449B">
            <w:pPr>
              <w:suppressAutoHyphens/>
              <w:spacing w:line="276" w:lineRule="auto"/>
              <w:rPr>
                <w:b/>
                <w:iCs/>
              </w:rPr>
            </w:pPr>
            <w:r w:rsidRPr="004A0B5D">
              <w:rPr>
                <w:b/>
                <w:iCs/>
              </w:rPr>
              <w:t>Объем в часах</w:t>
            </w:r>
          </w:p>
        </w:tc>
      </w:tr>
      <w:tr w:rsidR="00225A95" w:rsidRPr="004A0B5D" w:rsidTr="004C449B">
        <w:trPr>
          <w:trHeight w:val="490"/>
        </w:trPr>
        <w:tc>
          <w:tcPr>
            <w:tcW w:w="3685" w:type="pct"/>
            <w:vAlign w:val="center"/>
          </w:tcPr>
          <w:p w:rsidR="00225A95" w:rsidRPr="004A0B5D" w:rsidRDefault="00225A95" w:rsidP="004C449B">
            <w:pPr>
              <w:suppressAutoHyphens/>
              <w:spacing w:line="276" w:lineRule="auto"/>
              <w:rPr>
                <w:b/>
              </w:rPr>
            </w:pPr>
            <w:r w:rsidRPr="004A0B5D">
              <w:rPr>
                <w:b/>
              </w:rPr>
              <w:t xml:space="preserve">Объем образовательной программы </w:t>
            </w:r>
            <w:r w:rsidR="00BA1F39">
              <w:rPr>
                <w:b/>
              </w:rPr>
              <w:t>учебного предмета</w:t>
            </w:r>
          </w:p>
        </w:tc>
        <w:tc>
          <w:tcPr>
            <w:tcW w:w="1315" w:type="pct"/>
            <w:vAlign w:val="center"/>
          </w:tcPr>
          <w:p w:rsidR="00225A95" w:rsidRPr="004A0B5D" w:rsidRDefault="00225A95" w:rsidP="005A5F96">
            <w:pPr>
              <w:suppressAutoHyphens/>
              <w:spacing w:line="276" w:lineRule="auto"/>
              <w:rPr>
                <w:iCs/>
              </w:rPr>
            </w:pPr>
            <w:r>
              <w:rPr>
                <w:iCs/>
              </w:rPr>
              <w:t>1</w:t>
            </w:r>
            <w:r w:rsidR="005F3634">
              <w:rPr>
                <w:iCs/>
              </w:rPr>
              <w:t>37</w:t>
            </w:r>
          </w:p>
        </w:tc>
      </w:tr>
      <w:tr w:rsidR="00225A95" w:rsidRPr="004A0B5D" w:rsidTr="004C449B">
        <w:trPr>
          <w:trHeight w:val="490"/>
        </w:trPr>
        <w:tc>
          <w:tcPr>
            <w:tcW w:w="3685" w:type="pct"/>
            <w:vAlign w:val="center"/>
          </w:tcPr>
          <w:p w:rsidR="00225A95" w:rsidRPr="004A0B5D" w:rsidRDefault="00225A95" w:rsidP="004C449B">
            <w:pPr>
              <w:suppressAutoHyphens/>
              <w:spacing w:line="276" w:lineRule="auto"/>
              <w:rPr>
                <w:b/>
              </w:rPr>
            </w:pPr>
            <w:r w:rsidRPr="004A0B5D">
              <w:rPr>
                <w:b/>
              </w:rPr>
              <w:t>в т.ч. в форме практической подготовки</w:t>
            </w:r>
          </w:p>
        </w:tc>
        <w:tc>
          <w:tcPr>
            <w:tcW w:w="1315" w:type="pct"/>
            <w:vAlign w:val="center"/>
          </w:tcPr>
          <w:p w:rsidR="00225A95" w:rsidRPr="004A0B5D" w:rsidRDefault="00225A95" w:rsidP="005A5F96">
            <w:pPr>
              <w:suppressAutoHyphens/>
              <w:spacing w:line="276" w:lineRule="auto"/>
              <w:rPr>
                <w:iCs/>
              </w:rPr>
            </w:pPr>
            <w:r>
              <w:rPr>
                <w:iCs/>
              </w:rPr>
              <w:t>1</w:t>
            </w:r>
            <w:r w:rsidR="005F3634">
              <w:t>37</w:t>
            </w:r>
          </w:p>
        </w:tc>
      </w:tr>
      <w:tr w:rsidR="005F3634" w:rsidRPr="004A0B5D" w:rsidTr="005F3634">
        <w:trPr>
          <w:trHeight w:val="331"/>
        </w:trPr>
        <w:tc>
          <w:tcPr>
            <w:tcW w:w="5000" w:type="pct"/>
            <w:gridSpan w:val="2"/>
            <w:vAlign w:val="center"/>
          </w:tcPr>
          <w:p w:rsidR="005F3634" w:rsidRPr="005F3634" w:rsidRDefault="005F3634" w:rsidP="004C449B">
            <w:pPr>
              <w:suppressAutoHyphens/>
              <w:spacing w:line="276" w:lineRule="auto"/>
              <w:rPr>
                <w:i/>
              </w:rPr>
            </w:pPr>
            <w:r w:rsidRPr="004A0B5D">
              <w:rPr>
                <w:b/>
                <w:iCs/>
              </w:rPr>
              <w:t>Промежуточная аттестация</w:t>
            </w:r>
            <w:r>
              <w:rPr>
                <w:i/>
              </w:rPr>
              <w:t xml:space="preserve"> </w:t>
            </w:r>
            <w:r w:rsidRPr="005F3634">
              <w:rPr>
                <w:b/>
              </w:rPr>
              <w:t>в форме дифференцированного зачета</w:t>
            </w:r>
          </w:p>
        </w:tc>
      </w:tr>
    </w:tbl>
    <w:p w:rsidR="00225A95" w:rsidRPr="004A0B5D" w:rsidRDefault="00225A95" w:rsidP="000E73D9">
      <w:pPr>
        <w:rPr>
          <w:b/>
          <w:i/>
        </w:rPr>
        <w:sectPr w:rsidR="00225A95" w:rsidRPr="004A0B5D" w:rsidSect="006F58AA">
          <w:pgSz w:w="11906" w:h="16838"/>
          <w:pgMar w:top="1134" w:right="850" w:bottom="284" w:left="1701" w:header="708" w:footer="708" w:gutter="0"/>
          <w:cols w:space="720"/>
          <w:docGrid w:linePitch="299"/>
        </w:sectPr>
      </w:pPr>
    </w:p>
    <w:p w:rsidR="000E73D9" w:rsidRPr="00C82DCD" w:rsidRDefault="00C82DCD" w:rsidP="00BA1F39">
      <w:pPr>
        <w:ind w:left="360"/>
        <w:jc w:val="center"/>
        <w:rPr>
          <w:b/>
        </w:rPr>
      </w:pPr>
      <w:r>
        <w:rPr>
          <w:b/>
        </w:rPr>
        <w:lastRenderedPageBreak/>
        <w:t>2.2.</w:t>
      </w:r>
      <w:r w:rsidR="00BA1F39">
        <w:rPr>
          <w:b/>
        </w:rPr>
        <w:t xml:space="preserve"> </w:t>
      </w:r>
      <w:r w:rsidR="000E73D9" w:rsidRPr="00C82DCD">
        <w:rPr>
          <w:b/>
        </w:rPr>
        <w:t xml:space="preserve">Тематический план и содержание </w:t>
      </w:r>
      <w:r w:rsidR="00BA1F39">
        <w:rPr>
          <w:b/>
        </w:rPr>
        <w:t>учебного предмета</w:t>
      </w:r>
    </w:p>
    <w:p w:rsidR="000E73D9" w:rsidRPr="004A0B5D" w:rsidRDefault="000E73D9" w:rsidP="000E73D9">
      <w:pPr>
        <w:rPr>
          <w:b/>
          <w:bCs/>
          <w:i/>
        </w:rPr>
      </w:pPr>
    </w:p>
    <w:p w:rsidR="006F58AA" w:rsidRDefault="006F58AA" w:rsidP="000E73D9">
      <w:pPr>
        <w:ind w:firstLine="709"/>
        <w:rPr>
          <w:i/>
          <w:sz w:val="20"/>
          <w:szCs w:val="20"/>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1"/>
        <w:gridCol w:w="8546"/>
        <w:gridCol w:w="1417"/>
        <w:gridCol w:w="2410"/>
      </w:tblGrid>
      <w:tr w:rsidR="00225A95" w:rsidRPr="005B4B7E" w:rsidTr="004C449B">
        <w:trPr>
          <w:trHeight w:val="20"/>
        </w:trPr>
        <w:tc>
          <w:tcPr>
            <w:tcW w:w="2081"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Наименование тем</w:t>
            </w:r>
          </w:p>
        </w:tc>
        <w:tc>
          <w:tcPr>
            <w:tcW w:w="8546"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Содержание учебного материала,</w:t>
            </w:r>
          </w:p>
        </w:tc>
        <w:tc>
          <w:tcPr>
            <w:tcW w:w="1417"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Объем часов</w:t>
            </w:r>
          </w:p>
        </w:tc>
        <w:tc>
          <w:tcPr>
            <w:tcW w:w="2410" w:type="dxa"/>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Коды компетенций, формированию которых способствует элемент программы</w:t>
            </w:r>
          </w:p>
        </w:tc>
      </w:tr>
      <w:tr w:rsidR="00225A95" w:rsidRPr="005B4B7E" w:rsidTr="004C449B">
        <w:trPr>
          <w:trHeight w:val="20"/>
        </w:trPr>
        <w:tc>
          <w:tcPr>
            <w:tcW w:w="2081"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1</w:t>
            </w:r>
          </w:p>
        </w:tc>
        <w:tc>
          <w:tcPr>
            <w:tcW w:w="8546"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2</w:t>
            </w:r>
          </w:p>
        </w:tc>
        <w:tc>
          <w:tcPr>
            <w:tcW w:w="1417" w:type="dxa"/>
            <w:shd w:val="clear" w:color="auto" w:fill="auto"/>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3</w:t>
            </w:r>
          </w:p>
        </w:tc>
        <w:tc>
          <w:tcPr>
            <w:tcW w:w="2410" w:type="dxa"/>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5B4B7E">
              <w:rPr>
                <w:b/>
                <w:bCs/>
              </w:rPr>
              <w:t>4</w:t>
            </w:r>
          </w:p>
        </w:tc>
      </w:tr>
    </w:tbl>
    <w:tbl>
      <w:tblPr>
        <w:tblpPr w:leftFromText="180" w:rightFromText="180" w:vertAnchor="text" w:horzAnchor="margin" w:tblpY="1"/>
        <w:tblOverlap w:val="neve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8394"/>
        <w:gridCol w:w="1357"/>
        <w:gridCol w:w="2334"/>
      </w:tblGrid>
      <w:tr w:rsidR="00225A95" w:rsidRPr="005B4B7E" w:rsidTr="004C449B">
        <w:tc>
          <w:tcPr>
            <w:tcW w:w="14454" w:type="dxa"/>
            <w:gridSpan w:val="4"/>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center"/>
              <w:rPr>
                <w:b/>
                <w:lang w:eastAsia="en-US"/>
              </w:rPr>
            </w:pPr>
          </w:p>
          <w:p w:rsidR="00225A95" w:rsidRPr="005B4B7E" w:rsidRDefault="00225A95" w:rsidP="004C449B">
            <w:pPr>
              <w:suppressAutoHyphens/>
              <w:spacing w:line="256" w:lineRule="auto"/>
              <w:jc w:val="center"/>
              <w:rPr>
                <w:b/>
                <w:lang w:eastAsia="en-US"/>
              </w:rPr>
            </w:pPr>
            <w:r w:rsidRPr="005B4B7E">
              <w:rPr>
                <w:b/>
                <w:lang w:eastAsia="en-US"/>
              </w:rPr>
              <w:t>Основы рисунка</w:t>
            </w:r>
          </w:p>
          <w:p w:rsidR="00225A95" w:rsidRPr="005B4B7E" w:rsidRDefault="00225A95" w:rsidP="004C449B">
            <w:pPr>
              <w:spacing w:line="256" w:lineRule="auto"/>
              <w:rPr>
                <w:b/>
                <w:lang w:eastAsia="en-US"/>
              </w:rPr>
            </w:pPr>
          </w:p>
        </w:tc>
      </w:tr>
      <w:tr w:rsidR="00225A95" w:rsidRPr="005B4B7E" w:rsidTr="005A5F96">
        <w:trPr>
          <w:trHeight w:val="1057"/>
        </w:trPr>
        <w:tc>
          <w:tcPr>
            <w:tcW w:w="2369"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center"/>
              <w:rPr>
                <w:b/>
                <w:lang w:eastAsia="en-US"/>
              </w:rPr>
            </w:pPr>
            <w:r w:rsidRPr="005B4B7E">
              <w:rPr>
                <w:b/>
                <w:bCs/>
              </w:rPr>
              <w:t>Наименование тем</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center"/>
              <w:rPr>
                <w:b/>
                <w:lang w:eastAsia="en-US"/>
              </w:rPr>
            </w:pPr>
            <w:r w:rsidRPr="005B4B7E">
              <w:rPr>
                <w:b/>
                <w:bCs/>
              </w:rPr>
              <w:t>Содержание учебного материала,</w:t>
            </w:r>
          </w:p>
        </w:tc>
        <w:tc>
          <w:tcPr>
            <w:tcW w:w="1357"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jc w:val="center"/>
              <w:rPr>
                <w:b/>
                <w:lang w:eastAsia="en-US"/>
              </w:rPr>
            </w:pPr>
            <w:r w:rsidRPr="005B4B7E">
              <w:rPr>
                <w:b/>
                <w:bCs/>
              </w:rPr>
              <w:t>Объем часов</w:t>
            </w:r>
          </w:p>
        </w:tc>
        <w:tc>
          <w:tcPr>
            <w:tcW w:w="233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pacing w:line="256" w:lineRule="auto"/>
              <w:jc w:val="center"/>
              <w:rPr>
                <w:b/>
                <w:i/>
                <w:lang w:eastAsia="en-US"/>
              </w:rPr>
            </w:pPr>
            <w:r w:rsidRPr="005B4B7E">
              <w:rPr>
                <w:b/>
                <w:bCs/>
              </w:rPr>
              <w:t>Коды компетенций, формированию которых способствует элемент программы</w:t>
            </w:r>
          </w:p>
        </w:tc>
      </w:tr>
      <w:tr w:rsidR="00225A95" w:rsidRPr="005B4B7E" w:rsidTr="004C449B">
        <w:tc>
          <w:tcPr>
            <w:tcW w:w="14454" w:type="dxa"/>
            <w:gridSpan w:val="4"/>
            <w:tcBorders>
              <w:top w:val="single" w:sz="4" w:space="0" w:color="auto"/>
              <w:left w:val="single" w:sz="4" w:space="0" w:color="auto"/>
              <w:bottom w:val="single" w:sz="4" w:space="0" w:color="auto"/>
              <w:right w:val="single" w:sz="4" w:space="0" w:color="auto"/>
            </w:tcBorders>
          </w:tcPr>
          <w:p w:rsidR="00225A95" w:rsidRPr="005B4B7E" w:rsidRDefault="00225A95" w:rsidP="005A5F96">
            <w:pPr>
              <w:spacing w:line="256" w:lineRule="auto"/>
              <w:rPr>
                <w:b/>
                <w:bCs/>
                <w:i/>
                <w:iCs/>
              </w:rPr>
            </w:pPr>
            <w:r w:rsidRPr="005B4B7E">
              <w:rPr>
                <w:b/>
                <w:bCs/>
                <w:i/>
                <w:iCs/>
              </w:rPr>
              <w:t xml:space="preserve">1 семестр </w:t>
            </w:r>
            <w:r w:rsidR="005A5F96">
              <w:rPr>
                <w:b/>
                <w:bCs/>
                <w:i/>
                <w:iCs/>
              </w:rPr>
              <w:t xml:space="preserve">48 </w:t>
            </w:r>
            <w:r w:rsidRPr="005B4B7E">
              <w:rPr>
                <w:b/>
                <w:i/>
                <w:lang w:eastAsia="en-US"/>
              </w:rPr>
              <w:t>часов</w:t>
            </w:r>
          </w:p>
        </w:tc>
      </w:tr>
      <w:tr w:rsidR="00225A95" w:rsidRPr="005B4B7E" w:rsidTr="008F700B">
        <w:tc>
          <w:tcPr>
            <w:tcW w:w="2369" w:type="dxa"/>
            <w:vMerge w:val="restart"/>
            <w:tcBorders>
              <w:top w:val="single" w:sz="4" w:space="0" w:color="auto"/>
              <w:left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Тема 1.</w:t>
            </w:r>
          </w:p>
          <w:p w:rsidR="00225A95" w:rsidRPr="005B4B7E" w:rsidRDefault="00225A95" w:rsidP="004C449B">
            <w:pPr>
              <w:suppressAutoHyphens/>
              <w:spacing w:line="256" w:lineRule="auto"/>
              <w:rPr>
                <w:b/>
                <w:lang w:eastAsia="en-US"/>
              </w:rPr>
            </w:pPr>
            <w:r w:rsidRPr="005B4B7E">
              <w:rPr>
                <w:b/>
              </w:rPr>
              <w:t>Техническое упражнение   «Перспектива  плоскости».</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t>Вводная беседа о целях и задачах курса.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2</w:t>
            </w:r>
          </w:p>
        </w:tc>
        <w:tc>
          <w:tcPr>
            <w:tcW w:w="2334"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Cs/>
                <w:iCs/>
                <w:lang w:eastAsia="en-US"/>
              </w:rPr>
            </w:pPr>
            <w:r w:rsidRPr="005B4B7E">
              <w:rPr>
                <w:bCs/>
                <w:iCs/>
                <w:lang w:eastAsia="en-US"/>
              </w:rPr>
              <w:t>ПК1.1</w:t>
            </w:r>
          </w:p>
        </w:tc>
      </w:tr>
      <w:tr w:rsidR="00225A95" w:rsidRPr="005B4B7E" w:rsidTr="005F3634">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rPr>
                <w:lang w:eastAsia="en-US"/>
              </w:rPr>
              <w:t>Построение фронтальной перспективы (с одной точкой схода)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F3634">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t>Основы композиционного размещения изображения в формате с учетом перспективного построения.</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F3634">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t>Построение фронтальной перспективы (с одной точкой схода)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F3634">
        <w:tc>
          <w:tcPr>
            <w:tcW w:w="2369" w:type="dxa"/>
            <w:vMerge/>
            <w:tcBorders>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t>Основы композиционного размещения изображения в формате с учетом перспективного построения.</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F3634">
        <w:tc>
          <w:tcPr>
            <w:tcW w:w="2369" w:type="dxa"/>
            <w:vMerge w:val="restart"/>
            <w:tcBorders>
              <w:top w:val="single" w:sz="4" w:space="0" w:color="auto"/>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r w:rsidRPr="005B4B7E">
              <w:rPr>
                <w:b/>
                <w:lang w:eastAsia="en-US"/>
              </w:rPr>
              <w:t>Тема</w:t>
            </w:r>
            <w:r w:rsidRPr="005B4B7E">
              <w:rPr>
                <w:b/>
              </w:rPr>
              <w:t>2.   Техническое упражнение   Рисунок куба.</w:t>
            </w:r>
          </w:p>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rPr>
                <w:lang w:eastAsia="en-US"/>
              </w:rPr>
              <w:t>Построение фронтальной перспективы (с одной точкой схода)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Cs/>
                <w:iCs/>
                <w:lang w:eastAsia="en-US"/>
              </w:rPr>
            </w:pPr>
            <w:r w:rsidRPr="005B4B7E">
              <w:rPr>
                <w:bCs/>
                <w:iCs/>
                <w:lang w:eastAsia="en-US"/>
              </w:rPr>
              <w:t>ПК1.1</w:t>
            </w:r>
          </w:p>
        </w:tc>
      </w:tr>
      <w:tr w:rsidR="00225A95" w:rsidRPr="005B4B7E" w:rsidTr="005F3634">
        <w:tc>
          <w:tcPr>
            <w:tcW w:w="2369"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lang w:eastAsia="en-US"/>
              </w:rPr>
            </w:pPr>
            <w:r w:rsidRPr="005B4B7E">
              <w:t>Основы композиционного размещения изображения в формате с учетом перспективного построения.</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F3634">
        <w:tc>
          <w:tcPr>
            <w:tcW w:w="2369" w:type="dxa"/>
            <w:vMerge w:val="restart"/>
            <w:tcBorders>
              <w:top w:val="single" w:sz="4" w:space="0" w:color="auto"/>
              <w:left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Тема 3.</w:t>
            </w:r>
          </w:p>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r w:rsidRPr="005B4B7E">
              <w:rPr>
                <w:b/>
              </w:rPr>
              <w:t xml:space="preserve">Техническое упражнение   «Перспектива  </w:t>
            </w:r>
            <w:r w:rsidRPr="005B4B7E">
              <w:rPr>
                <w:b/>
              </w:rPr>
              <w:lastRenderedPageBreak/>
              <w:t>городского пространства».</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lastRenderedPageBreak/>
              <w:t>Построение фронтальной перспективы (с одной точкой схода)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t>Основы композиционного размещения изображения в формате с учетом перспективного построения.</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t>Построение угловой перспективы (с двумя точками схода)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bottom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t>Основы композиционного размещения изображения в формате с учетом перспективного построения.</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val="restart"/>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sidRPr="005B4B7E">
              <w:rPr>
                <w:b/>
                <w:lang w:eastAsia="en-US"/>
              </w:rPr>
              <w:lastRenderedPageBreak/>
              <w:t>Тема</w:t>
            </w:r>
            <w:r w:rsidRPr="005B4B7E">
              <w:rPr>
                <w:b/>
              </w:rPr>
              <w:t>4.Перспектива</w:t>
            </w:r>
          </w:p>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r w:rsidRPr="005B4B7E">
              <w:rPr>
                <w:b/>
              </w:rPr>
              <w:t>окружности – эллипса.</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pPr>
            <w:r w:rsidRPr="005B4B7E">
              <w:rPr>
                <w:lang w:eastAsia="en-US"/>
              </w:rPr>
              <w:t>Построение фронтальной перспективы (с одной точкой схода)</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5A5F96" w:rsidP="004C449B">
            <w:pPr>
              <w:suppressAutoHyphens/>
              <w:spacing w:line="256" w:lineRule="auto"/>
            </w:pPr>
            <w:r>
              <w:t>Подведение итогов, систематизация полученных знаний.</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5A5F96" w:rsidP="004C449B">
            <w:pPr>
              <w:rPr>
                <w:b/>
                <w:lang w:eastAsia="en-US"/>
              </w:rPr>
            </w:pPr>
            <w:r>
              <w:rPr>
                <w:b/>
                <w:lang w:eastAsia="en-US"/>
              </w:rPr>
              <w:t>2</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4C449B">
        <w:tc>
          <w:tcPr>
            <w:tcW w:w="14454" w:type="dxa"/>
            <w:gridSpan w:val="4"/>
            <w:tcBorders>
              <w:left w:val="single" w:sz="4" w:space="0" w:color="auto"/>
              <w:bottom w:val="single" w:sz="4" w:space="0" w:color="auto"/>
              <w:right w:val="single" w:sz="4" w:space="0" w:color="auto"/>
            </w:tcBorders>
          </w:tcPr>
          <w:p w:rsidR="00225A95" w:rsidRPr="005B4B7E" w:rsidRDefault="00225A95" w:rsidP="00C819D9">
            <w:pPr>
              <w:spacing w:line="256" w:lineRule="auto"/>
              <w:rPr>
                <w:b/>
                <w:i/>
                <w:lang w:eastAsia="en-US"/>
              </w:rPr>
            </w:pPr>
            <w:r w:rsidRPr="005B4B7E">
              <w:rPr>
                <w:b/>
                <w:i/>
                <w:lang w:eastAsia="en-US"/>
              </w:rPr>
              <w:t xml:space="preserve">2 семестр </w:t>
            </w:r>
            <w:r w:rsidR="00C819D9">
              <w:rPr>
                <w:b/>
                <w:i/>
                <w:lang w:eastAsia="en-US"/>
              </w:rPr>
              <w:t>92</w:t>
            </w:r>
            <w:r w:rsidRPr="005B4B7E">
              <w:rPr>
                <w:b/>
                <w:i/>
                <w:lang w:eastAsia="en-US"/>
              </w:rPr>
              <w:t xml:space="preserve"> час</w:t>
            </w:r>
            <w:r w:rsidR="00C819D9">
              <w:rPr>
                <w:b/>
                <w:i/>
                <w:lang w:eastAsia="en-US"/>
              </w:rPr>
              <w:t>а</w:t>
            </w:r>
          </w:p>
        </w:tc>
      </w:tr>
      <w:tr w:rsidR="005A5F96" w:rsidRPr="005B4B7E" w:rsidTr="005A5F96">
        <w:tc>
          <w:tcPr>
            <w:tcW w:w="2369" w:type="dxa"/>
            <w:vMerge w:val="restart"/>
            <w:tcBorders>
              <w:top w:val="single" w:sz="4" w:space="0" w:color="auto"/>
              <w:left w:val="single" w:sz="4" w:space="0" w:color="auto"/>
              <w:right w:val="single" w:sz="4" w:space="0" w:color="auto"/>
            </w:tcBorders>
          </w:tcPr>
          <w:p w:rsidR="005A5F96" w:rsidRPr="005B4B7E" w:rsidRDefault="005A5F96" w:rsidP="001A4B8F">
            <w:pPr>
              <w:suppressAutoHyphens/>
              <w:spacing w:line="256" w:lineRule="auto"/>
              <w:rPr>
                <w:b/>
                <w:lang w:eastAsia="en-US"/>
              </w:rPr>
            </w:pPr>
            <w:r w:rsidRPr="005B4B7E">
              <w:rPr>
                <w:b/>
                <w:lang w:eastAsia="en-US"/>
              </w:rPr>
              <w:t>Тема</w:t>
            </w:r>
            <w:r w:rsidRPr="005B4B7E">
              <w:rPr>
                <w:b/>
              </w:rPr>
              <w:t>5.Натюрморт из 2-3 геометрических тел</w:t>
            </w: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8F700B" w:rsidP="008F700B">
            <w:pPr>
              <w:suppressAutoHyphens/>
              <w:spacing w:line="256" w:lineRule="auto"/>
            </w:pPr>
            <w:r>
              <w:t>Эскизы композиции натюрморта в разных ракурсах, поиск соответствия формата и сюжета. Выбор удачного варианта эскиза и перенесение его на рабочий формат.</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8F700B" w:rsidP="004C449B">
            <w:pPr>
              <w:rPr>
                <w:b/>
                <w:lang w:eastAsia="en-US"/>
              </w:rPr>
            </w:pPr>
            <w:r>
              <w:rPr>
                <w:b/>
                <w:lang w:eastAsia="en-US"/>
              </w:rPr>
              <w:t>4</w:t>
            </w:r>
          </w:p>
        </w:tc>
        <w:tc>
          <w:tcPr>
            <w:tcW w:w="2334" w:type="dxa"/>
            <w:tcBorders>
              <w:top w:val="single" w:sz="4" w:space="0" w:color="auto"/>
              <w:left w:val="single" w:sz="4" w:space="0" w:color="auto"/>
              <w:right w:val="single" w:sz="4" w:space="0" w:color="auto"/>
            </w:tcBorders>
          </w:tcPr>
          <w:p w:rsidR="005A5F96" w:rsidRPr="005B4B7E" w:rsidRDefault="005A5F96" w:rsidP="004C449B">
            <w:pPr>
              <w:spacing w:line="256" w:lineRule="auto"/>
              <w:rPr>
                <w:lang w:eastAsia="en-US"/>
              </w:rPr>
            </w:pPr>
          </w:p>
        </w:tc>
      </w:tr>
      <w:tr w:rsidR="005A5F96" w:rsidRPr="005B4B7E" w:rsidTr="001A4B8F">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Грамотная компоновка натюрморта в формате листа. Основы композиционного размещения изображения в формате. Конструктивное построение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5A5F96" w:rsidRPr="005B4B7E" w:rsidRDefault="005A5F96" w:rsidP="004C449B">
            <w:pPr>
              <w:spacing w:line="256" w:lineRule="auto"/>
              <w:rPr>
                <w:lang w:eastAsia="en-US"/>
              </w:rPr>
            </w:pPr>
            <w:r w:rsidRPr="005B4B7E">
              <w:rPr>
                <w:lang w:eastAsia="en-US"/>
              </w:rPr>
              <w:t xml:space="preserve">ОК 01-03,  </w:t>
            </w:r>
          </w:p>
          <w:p w:rsidR="005A5F96" w:rsidRPr="005B4B7E" w:rsidRDefault="005A5F96" w:rsidP="004C449B">
            <w:pPr>
              <w:spacing w:line="256" w:lineRule="auto"/>
              <w:rPr>
                <w:b/>
                <w:i/>
                <w:lang w:eastAsia="en-US"/>
              </w:rPr>
            </w:pPr>
            <w:r w:rsidRPr="005B4B7E">
              <w:rPr>
                <w:bCs/>
                <w:iCs/>
                <w:lang w:eastAsia="en-US"/>
              </w:rPr>
              <w:t>ПК1.1</w:t>
            </w:r>
          </w:p>
        </w:tc>
      </w:tr>
      <w:tr w:rsidR="005A5F96" w:rsidRPr="005B4B7E" w:rsidTr="005A5F96">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Методы определения место положения предметов в пространстве. Способы передачи пространства в рисунке. Использование осевых линий при построении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5A5F96" w:rsidRPr="005B4B7E" w:rsidRDefault="005A5F96" w:rsidP="004C449B">
            <w:pPr>
              <w:spacing w:line="256" w:lineRule="auto"/>
              <w:rPr>
                <w:b/>
                <w:i/>
                <w:lang w:eastAsia="en-US"/>
              </w:rPr>
            </w:pPr>
          </w:p>
        </w:tc>
      </w:tr>
      <w:tr w:rsidR="005A5F96" w:rsidRPr="005B4B7E" w:rsidTr="005A5F96">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Передача пропорций и характера предметов. Пространственные отношения предметов в натурной постановке и проекция изображаемых предметов на плоскость листа в работе с натуры.</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5A5F96" w:rsidRPr="005B4B7E" w:rsidRDefault="005A5F96" w:rsidP="004C449B">
            <w:pPr>
              <w:spacing w:line="256" w:lineRule="auto"/>
              <w:rPr>
                <w:b/>
                <w:i/>
                <w:lang w:eastAsia="en-US"/>
              </w:rPr>
            </w:pPr>
          </w:p>
        </w:tc>
      </w:tr>
      <w:tr w:rsidR="005A5F96" w:rsidRPr="005B4B7E" w:rsidTr="005A5F96">
        <w:tc>
          <w:tcPr>
            <w:tcW w:w="2369" w:type="dxa"/>
            <w:vMerge/>
            <w:tcBorders>
              <w:left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lang w:eastAsia="en-US"/>
              </w:rPr>
            </w:pPr>
            <w:r w:rsidRPr="005B4B7E">
              <w:t xml:space="preserve">Соподчинение главного и второстепенного в рисунке. Освещение и способы передачи направления луча света на предметы. Построение собственных и падающих теней. </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5A5F96" w:rsidRPr="005B4B7E" w:rsidRDefault="005A5F96" w:rsidP="004C449B">
            <w:pPr>
              <w:spacing w:line="256" w:lineRule="auto"/>
              <w:rPr>
                <w:b/>
                <w:i/>
                <w:lang w:eastAsia="en-US"/>
              </w:rPr>
            </w:pPr>
          </w:p>
        </w:tc>
      </w:tr>
      <w:tr w:rsidR="005A5F96" w:rsidRPr="005B4B7E" w:rsidTr="005A5F96">
        <w:tc>
          <w:tcPr>
            <w:tcW w:w="2369" w:type="dxa"/>
            <w:vMerge/>
            <w:tcBorders>
              <w:left w:val="single" w:sz="4" w:space="0" w:color="auto"/>
              <w:bottom w:val="single" w:sz="4" w:space="0" w:color="auto"/>
              <w:right w:val="single" w:sz="4" w:space="0" w:color="auto"/>
            </w:tcBorders>
          </w:tcPr>
          <w:p w:rsidR="005A5F96" w:rsidRPr="005B4B7E" w:rsidRDefault="005A5F96"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5A5F96" w:rsidRPr="005B4B7E" w:rsidRDefault="005A5F96" w:rsidP="004C449B">
            <w:pPr>
              <w:suppressAutoHyphens/>
              <w:spacing w:line="256" w:lineRule="auto"/>
            </w:pPr>
            <w:r w:rsidRPr="005B4B7E">
              <w:t>Выразительность художественного образа в рисунке с использованием светотеневой моделировки, выразительности линий, акцентов тона, отношений светлотности.</w:t>
            </w:r>
          </w:p>
        </w:tc>
        <w:tc>
          <w:tcPr>
            <w:tcW w:w="1357" w:type="dxa"/>
            <w:tcBorders>
              <w:top w:val="single" w:sz="4" w:space="0" w:color="auto"/>
              <w:left w:val="single" w:sz="4" w:space="0" w:color="auto"/>
              <w:bottom w:val="single" w:sz="4" w:space="0" w:color="auto"/>
              <w:right w:val="single" w:sz="4" w:space="0" w:color="auto"/>
            </w:tcBorders>
            <w:vAlign w:val="center"/>
          </w:tcPr>
          <w:p w:rsidR="005A5F96" w:rsidRPr="005B4B7E" w:rsidRDefault="005A5F96"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5A5F96" w:rsidRPr="005B4B7E" w:rsidRDefault="005A5F96" w:rsidP="004C449B">
            <w:pPr>
              <w:spacing w:line="256" w:lineRule="auto"/>
              <w:rPr>
                <w:b/>
                <w:i/>
                <w:lang w:eastAsia="en-US"/>
              </w:rPr>
            </w:pPr>
          </w:p>
        </w:tc>
      </w:tr>
      <w:tr w:rsidR="008F700B" w:rsidRPr="005B4B7E" w:rsidTr="005A5F96">
        <w:tc>
          <w:tcPr>
            <w:tcW w:w="2369" w:type="dxa"/>
            <w:vMerge w:val="restart"/>
            <w:tcBorders>
              <w:top w:val="single" w:sz="4" w:space="0" w:color="auto"/>
              <w:left w:val="single" w:sz="4" w:space="0" w:color="auto"/>
              <w:right w:val="single" w:sz="4" w:space="0" w:color="auto"/>
            </w:tcBorders>
          </w:tcPr>
          <w:p w:rsidR="008F700B" w:rsidRPr="005B4B7E" w:rsidRDefault="008F700B" w:rsidP="004C449B">
            <w:pPr>
              <w:suppressAutoHyphens/>
              <w:spacing w:line="256" w:lineRule="auto"/>
              <w:rPr>
                <w:b/>
                <w:lang w:eastAsia="en-US"/>
              </w:rPr>
            </w:pPr>
            <w:r w:rsidRPr="005B4B7E">
              <w:rPr>
                <w:b/>
                <w:lang w:eastAsia="en-US"/>
              </w:rPr>
              <w:t>Тема</w:t>
            </w:r>
            <w:r w:rsidRPr="005B4B7E">
              <w:rPr>
                <w:b/>
              </w:rPr>
              <w:t>6. Рисунок натюрморта с телами вращения</w:t>
            </w: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lang w:eastAsia="en-US"/>
              </w:rPr>
            </w:pPr>
            <w:r w:rsidRPr="005B4B7E">
              <w:t xml:space="preserve">Использование приемов и средств линейной и воздушной перспективы. Способы измерения предметов при помощи визира в работе с натуры. Сопоставление высоты к ширине предмета. </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8F700B" w:rsidRPr="005B4B7E" w:rsidRDefault="008F700B" w:rsidP="004C449B">
            <w:pPr>
              <w:spacing w:line="256" w:lineRule="auto"/>
              <w:rPr>
                <w:lang w:eastAsia="en-US"/>
              </w:rPr>
            </w:pPr>
            <w:r w:rsidRPr="005B4B7E">
              <w:rPr>
                <w:lang w:eastAsia="en-US"/>
              </w:rPr>
              <w:t xml:space="preserve">ОК 01-03,  </w:t>
            </w:r>
          </w:p>
          <w:p w:rsidR="008F700B" w:rsidRPr="005B4B7E" w:rsidRDefault="008F700B" w:rsidP="004C449B">
            <w:pPr>
              <w:spacing w:line="256" w:lineRule="auto"/>
              <w:rPr>
                <w:b/>
                <w:i/>
                <w:lang w:eastAsia="en-US"/>
              </w:rPr>
            </w:pPr>
            <w:r w:rsidRPr="005B4B7E">
              <w:rPr>
                <w:bCs/>
                <w:iCs/>
                <w:lang w:eastAsia="en-US"/>
              </w:rPr>
              <w:t>ПК1.1</w:t>
            </w:r>
          </w:p>
        </w:tc>
      </w:tr>
      <w:tr w:rsidR="008F700B" w:rsidRPr="005B4B7E" w:rsidTr="00115402">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pPr>
            <w:r w:rsidRPr="005B4B7E">
              <w:t>Способы определения пропорциональных взаимоотношений в натюрморте Пропорциональность и взаимосвязь всех предметов в рисунке.</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5A5F96">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lang w:eastAsia="en-US"/>
              </w:rPr>
            </w:pPr>
            <w:r w:rsidRPr="005B4B7E">
              <w:t xml:space="preserve">Приемы и умение «лепить» форму предметов в пространстве, используя метод соединения разно тональных плоскостей. Дробление на плоскости. Тень, полутень, полусвет, рефлекс, блик на поверхности предметов. Стилизованное упрощение формы. Приемы передачи объема на круглой форме. </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5A5F96">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pPr>
            <w:r w:rsidRPr="005B4B7E">
              <w:t xml:space="preserve">Растяжка тона на предмете при помощи штриховой техники. Рефлексы на гипсовой поверхности и приемы выполнение рисунка гипсовых предметов. </w:t>
            </w:r>
            <w:r w:rsidRPr="005B4B7E">
              <w:lastRenderedPageBreak/>
              <w:t>Блики на стеклянной поверхности и приемы передачи изображения и объема предметов. Способы передача материальности предметов окружающей среды.</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lastRenderedPageBreak/>
              <w:t>4</w:t>
            </w:r>
          </w:p>
        </w:tc>
        <w:tc>
          <w:tcPr>
            <w:tcW w:w="2334" w:type="dxa"/>
            <w:vMerge/>
            <w:tcBorders>
              <w:left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115402">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lang w:eastAsia="en-US"/>
              </w:rPr>
            </w:pPr>
            <w:r w:rsidRPr="005B4B7E">
              <w:t>Приемы тонально - плоскостного изображения. Приемы и техники передачи материальности предметов, характера складок драпировок.</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8F700B" w:rsidRPr="005B4B7E" w:rsidRDefault="008F700B" w:rsidP="004C449B">
            <w:pPr>
              <w:spacing w:line="256" w:lineRule="auto"/>
              <w:rPr>
                <w:b/>
                <w:i/>
                <w:lang w:eastAsia="en-US"/>
              </w:rPr>
            </w:pPr>
          </w:p>
        </w:tc>
      </w:tr>
      <w:tr w:rsidR="00C819D9" w:rsidRPr="005B4B7E" w:rsidTr="00115402">
        <w:tc>
          <w:tcPr>
            <w:tcW w:w="2369" w:type="dxa"/>
            <w:vMerge/>
            <w:tcBorders>
              <w:left w:val="single" w:sz="4" w:space="0" w:color="auto"/>
              <w:right w:val="single" w:sz="4" w:space="0" w:color="auto"/>
            </w:tcBorders>
          </w:tcPr>
          <w:p w:rsidR="00C819D9" w:rsidRPr="005B4B7E" w:rsidRDefault="00C819D9"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C819D9" w:rsidRPr="005B4B7E" w:rsidRDefault="00C819D9" w:rsidP="004C449B">
            <w:pPr>
              <w:suppressAutoHyphens/>
              <w:spacing w:line="256" w:lineRule="auto"/>
            </w:pPr>
            <w:r>
              <w:t>Изучение способов передачи тональных градаций. Изменение тона с применением карандашей различной степени мягкости.</w:t>
            </w:r>
          </w:p>
        </w:tc>
        <w:tc>
          <w:tcPr>
            <w:tcW w:w="1357" w:type="dxa"/>
            <w:tcBorders>
              <w:top w:val="single" w:sz="4" w:space="0" w:color="auto"/>
              <w:left w:val="single" w:sz="4" w:space="0" w:color="auto"/>
              <w:bottom w:val="single" w:sz="4" w:space="0" w:color="auto"/>
              <w:right w:val="single" w:sz="4" w:space="0" w:color="auto"/>
            </w:tcBorders>
            <w:vAlign w:val="center"/>
          </w:tcPr>
          <w:p w:rsidR="00C819D9" w:rsidRPr="005B4B7E" w:rsidRDefault="00C819D9"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C819D9" w:rsidRPr="005B4B7E" w:rsidRDefault="00C819D9" w:rsidP="004C449B">
            <w:pPr>
              <w:spacing w:line="256" w:lineRule="auto"/>
              <w:rPr>
                <w:b/>
                <w:i/>
                <w:lang w:eastAsia="en-US"/>
              </w:rPr>
            </w:pPr>
          </w:p>
        </w:tc>
      </w:tr>
      <w:tr w:rsidR="008F700B" w:rsidRPr="005B4B7E" w:rsidTr="00115402">
        <w:tc>
          <w:tcPr>
            <w:tcW w:w="2369" w:type="dxa"/>
            <w:vMerge/>
            <w:tcBorders>
              <w:left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C819D9">
            <w:pPr>
              <w:suppressAutoHyphens/>
              <w:spacing w:line="256" w:lineRule="auto"/>
            </w:pPr>
            <w:r>
              <w:t>Изучение моделирующей штриховки</w:t>
            </w:r>
            <w:r w:rsidR="00C819D9">
              <w:t>, разные способы наложения штриха, многослойная штриховка.</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C819D9"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8F700B" w:rsidRPr="005B4B7E" w:rsidRDefault="008F700B" w:rsidP="004C449B">
            <w:pPr>
              <w:spacing w:line="256" w:lineRule="auto"/>
              <w:rPr>
                <w:b/>
                <w:i/>
                <w:lang w:eastAsia="en-US"/>
              </w:rPr>
            </w:pPr>
          </w:p>
        </w:tc>
      </w:tr>
      <w:tr w:rsidR="008F700B" w:rsidRPr="005B4B7E" w:rsidTr="005A5F96">
        <w:tc>
          <w:tcPr>
            <w:tcW w:w="2369" w:type="dxa"/>
            <w:vMerge/>
            <w:tcBorders>
              <w:left w:val="single" w:sz="4" w:space="0" w:color="auto"/>
              <w:bottom w:val="single" w:sz="4" w:space="0" w:color="auto"/>
              <w:right w:val="single" w:sz="4" w:space="0" w:color="auto"/>
            </w:tcBorders>
          </w:tcPr>
          <w:p w:rsidR="008F700B" w:rsidRPr="005B4B7E" w:rsidRDefault="008F700B"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8F700B" w:rsidRPr="005B4B7E" w:rsidRDefault="008F700B" w:rsidP="004C449B">
            <w:pPr>
              <w:suppressAutoHyphens/>
              <w:spacing w:line="256" w:lineRule="auto"/>
            </w:pPr>
            <w:r>
              <w:t>Приемы передачи фактуры предмета, зависимость характера штриховки от материала предмета.</w:t>
            </w:r>
          </w:p>
        </w:tc>
        <w:tc>
          <w:tcPr>
            <w:tcW w:w="1357" w:type="dxa"/>
            <w:tcBorders>
              <w:top w:val="single" w:sz="4" w:space="0" w:color="auto"/>
              <w:left w:val="single" w:sz="4" w:space="0" w:color="auto"/>
              <w:bottom w:val="single" w:sz="4" w:space="0" w:color="auto"/>
              <w:right w:val="single" w:sz="4" w:space="0" w:color="auto"/>
            </w:tcBorders>
            <w:vAlign w:val="center"/>
          </w:tcPr>
          <w:p w:rsidR="008F700B" w:rsidRPr="005B4B7E" w:rsidRDefault="008F700B"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8F700B" w:rsidRPr="005B4B7E" w:rsidRDefault="008F700B" w:rsidP="004C449B">
            <w:pPr>
              <w:spacing w:line="256" w:lineRule="auto"/>
              <w:rPr>
                <w:b/>
                <w:i/>
                <w:lang w:eastAsia="en-US"/>
              </w:rPr>
            </w:pPr>
          </w:p>
        </w:tc>
      </w:tr>
      <w:tr w:rsidR="00225A95" w:rsidRPr="005B4B7E" w:rsidTr="005A5F96">
        <w:tc>
          <w:tcPr>
            <w:tcW w:w="2369"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Тема 7. Зарисовки предметов быта.</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Приемы тонально - плоскостного изображения. Приемы и техники передачи материальности предметов. Способы определения пропорциональных взаимоотношений частей предмета. Пропорциональность и взаимосвязь всех предметов в рисунке.</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5F3634" w:rsidP="004C449B">
            <w:pPr>
              <w:rPr>
                <w:b/>
                <w:lang w:eastAsia="en-US"/>
              </w:rPr>
            </w:pPr>
            <w:r>
              <w:rPr>
                <w:b/>
                <w:lang w:eastAsia="en-US"/>
              </w:rPr>
              <w:t>5</w:t>
            </w:r>
          </w:p>
        </w:tc>
        <w:tc>
          <w:tcPr>
            <w:tcW w:w="233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val="restart"/>
            <w:tcBorders>
              <w:top w:val="single" w:sz="4" w:space="0" w:color="auto"/>
              <w:left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rPr>
                <w:b/>
                <w:lang w:eastAsia="en-US"/>
              </w:rPr>
              <w:t xml:space="preserve">Тема 8. </w:t>
            </w:r>
            <w:r w:rsidRPr="005B4B7E">
              <w:rPr>
                <w:b/>
              </w:rPr>
              <w:t xml:space="preserve"> Рисунок натюрморта с предметами быта.</w:t>
            </w: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Грамотная компоновка натюрморта в формате листа. Основы композиционного размещения изображения в формате. Конструктивное построение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val="restart"/>
            <w:tcBorders>
              <w:top w:val="single" w:sz="4" w:space="0" w:color="auto"/>
              <w:left w:val="single" w:sz="4" w:space="0" w:color="auto"/>
              <w:right w:val="single" w:sz="4" w:space="0" w:color="auto"/>
            </w:tcBorders>
          </w:tcPr>
          <w:p w:rsidR="00225A95" w:rsidRPr="005B4B7E" w:rsidRDefault="00225A95" w:rsidP="004C449B">
            <w:pPr>
              <w:spacing w:line="256" w:lineRule="auto"/>
              <w:rPr>
                <w:lang w:eastAsia="en-US"/>
              </w:rPr>
            </w:pPr>
            <w:r w:rsidRPr="005B4B7E">
              <w:rPr>
                <w:lang w:eastAsia="en-US"/>
              </w:rPr>
              <w:t xml:space="preserve">ОК 01-03,  </w:t>
            </w:r>
          </w:p>
          <w:p w:rsidR="00225A95" w:rsidRPr="005B4B7E" w:rsidRDefault="00225A95" w:rsidP="004C449B">
            <w:pPr>
              <w:spacing w:line="256" w:lineRule="auto"/>
              <w:rPr>
                <w:b/>
                <w:i/>
                <w:lang w:eastAsia="en-US"/>
              </w:rPr>
            </w:pPr>
            <w:r w:rsidRPr="005B4B7E">
              <w:rPr>
                <w:bCs/>
                <w:iCs/>
                <w:lang w:eastAsia="en-US"/>
              </w:rPr>
              <w:t>ПК1.1</w:t>
            </w: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Методы определения место положения предметов в пространстве. Способы передачи пространства в рисунке. Использование осевых линий при построении предметов.</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Передача пропорций и характера предметов. Пространственные отношения предметов в натурной постановке и проекция изображаемых предметов на плоскость листа в работе с натуры.</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 xml:space="preserve">Соподчинение главного и второстепенного в рисунке. Освещение и способы передачи направления луча света на предметы. Построение собственных и падающих теней. </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right w:val="single" w:sz="4" w:space="0" w:color="auto"/>
            </w:tcBorders>
          </w:tcPr>
          <w:p w:rsidR="00225A95" w:rsidRPr="005B4B7E" w:rsidRDefault="00225A95" w:rsidP="004C449B">
            <w:pPr>
              <w:spacing w:line="256" w:lineRule="auto"/>
              <w:rPr>
                <w:b/>
                <w:i/>
                <w:lang w:eastAsia="en-US"/>
              </w:rPr>
            </w:pPr>
          </w:p>
        </w:tc>
      </w:tr>
      <w:tr w:rsidR="00225A95" w:rsidRPr="005B4B7E" w:rsidTr="005A5F96">
        <w:tc>
          <w:tcPr>
            <w:tcW w:w="2369" w:type="dxa"/>
            <w:vMerge/>
            <w:tcBorders>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rPr>
                <w:b/>
                <w:lang w:eastAsia="en-US"/>
              </w:rPr>
            </w:pPr>
            <w:r w:rsidRPr="005B4B7E">
              <w:t>Выразительность художественного образа в рисунке с использованием светотеневой моделировки, выразительности линий, акцентов тона, отношений светлотности.</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4C449B">
            <w:pPr>
              <w:rPr>
                <w:b/>
                <w:lang w:eastAsia="en-US"/>
              </w:rPr>
            </w:pPr>
            <w:r w:rsidRPr="005B4B7E">
              <w:rPr>
                <w:b/>
                <w:lang w:eastAsia="en-US"/>
              </w:rPr>
              <w:t>4</w:t>
            </w:r>
          </w:p>
        </w:tc>
        <w:tc>
          <w:tcPr>
            <w:tcW w:w="2334" w:type="dxa"/>
            <w:vMerge/>
            <w:tcBorders>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r w:rsidR="00C819D9" w:rsidRPr="005B4B7E" w:rsidTr="005A5F96">
        <w:tc>
          <w:tcPr>
            <w:tcW w:w="2369" w:type="dxa"/>
            <w:tcBorders>
              <w:left w:val="single" w:sz="4" w:space="0" w:color="auto"/>
              <w:bottom w:val="single" w:sz="4" w:space="0" w:color="auto"/>
              <w:right w:val="single" w:sz="4" w:space="0" w:color="auto"/>
            </w:tcBorders>
          </w:tcPr>
          <w:p w:rsidR="00C819D9" w:rsidRPr="005B4B7E" w:rsidRDefault="00C819D9"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C819D9" w:rsidRPr="005B4B7E" w:rsidRDefault="00C819D9" w:rsidP="004C449B">
            <w:pPr>
              <w:suppressAutoHyphens/>
              <w:spacing w:line="256" w:lineRule="auto"/>
            </w:pPr>
            <w:r>
              <w:t>Изучение различных стилей в рисунке, подбор стиля к характеру предметов натюрморта, гармоничное сочетание формы и содержания натюрмотра.</w:t>
            </w:r>
          </w:p>
        </w:tc>
        <w:tc>
          <w:tcPr>
            <w:tcW w:w="1357" w:type="dxa"/>
            <w:tcBorders>
              <w:top w:val="single" w:sz="4" w:space="0" w:color="auto"/>
              <w:left w:val="single" w:sz="4" w:space="0" w:color="auto"/>
              <w:bottom w:val="single" w:sz="4" w:space="0" w:color="auto"/>
              <w:right w:val="single" w:sz="4" w:space="0" w:color="auto"/>
            </w:tcBorders>
            <w:vAlign w:val="center"/>
          </w:tcPr>
          <w:p w:rsidR="00C819D9" w:rsidRPr="005B4B7E" w:rsidRDefault="00C819D9" w:rsidP="004C449B">
            <w:pPr>
              <w:rPr>
                <w:b/>
                <w:lang w:eastAsia="en-US"/>
              </w:rPr>
            </w:pPr>
            <w:r>
              <w:rPr>
                <w:b/>
                <w:lang w:eastAsia="en-US"/>
              </w:rPr>
              <w:t>4</w:t>
            </w:r>
          </w:p>
        </w:tc>
        <w:tc>
          <w:tcPr>
            <w:tcW w:w="2334" w:type="dxa"/>
            <w:tcBorders>
              <w:left w:val="single" w:sz="4" w:space="0" w:color="auto"/>
              <w:bottom w:val="single" w:sz="4" w:space="0" w:color="auto"/>
              <w:right w:val="single" w:sz="4" w:space="0" w:color="auto"/>
            </w:tcBorders>
          </w:tcPr>
          <w:p w:rsidR="00C819D9" w:rsidRPr="005B4B7E" w:rsidRDefault="00C819D9" w:rsidP="004C449B">
            <w:pPr>
              <w:spacing w:line="256" w:lineRule="auto"/>
              <w:rPr>
                <w:b/>
                <w:i/>
                <w:lang w:eastAsia="en-US"/>
              </w:rPr>
            </w:pPr>
          </w:p>
        </w:tc>
      </w:tr>
      <w:tr w:rsidR="00C819D9" w:rsidRPr="005B4B7E" w:rsidTr="005A5F96">
        <w:tc>
          <w:tcPr>
            <w:tcW w:w="2369" w:type="dxa"/>
            <w:tcBorders>
              <w:left w:val="single" w:sz="4" w:space="0" w:color="auto"/>
              <w:bottom w:val="single" w:sz="4" w:space="0" w:color="auto"/>
              <w:right w:val="single" w:sz="4" w:space="0" w:color="auto"/>
            </w:tcBorders>
          </w:tcPr>
          <w:p w:rsidR="00C819D9" w:rsidRPr="005B4B7E" w:rsidRDefault="00C819D9" w:rsidP="004C449B">
            <w:pPr>
              <w:suppressAutoHyphens/>
              <w:spacing w:line="256" w:lineRule="auto"/>
              <w:rPr>
                <w:b/>
                <w:lang w:eastAsia="en-US"/>
              </w:rPr>
            </w:pPr>
          </w:p>
        </w:tc>
        <w:tc>
          <w:tcPr>
            <w:tcW w:w="8394" w:type="dxa"/>
            <w:tcBorders>
              <w:top w:val="single" w:sz="4" w:space="0" w:color="auto"/>
              <w:left w:val="single" w:sz="4" w:space="0" w:color="auto"/>
              <w:bottom w:val="single" w:sz="4" w:space="0" w:color="auto"/>
              <w:right w:val="single" w:sz="4" w:space="0" w:color="auto"/>
            </w:tcBorders>
          </w:tcPr>
          <w:p w:rsidR="00C819D9" w:rsidRPr="005B4B7E" w:rsidRDefault="00C819D9" w:rsidP="004C449B">
            <w:pPr>
              <w:suppressAutoHyphens/>
              <w:spacing w:line="256" w:lineRule="auto"/>
            </w:pPr>
            <w:r>
              <w:t>Подведение итогов, систематизация полученных знаний.</w:t>
            </w:r>
          </w:p>
        </w:tc>
        <w:tc>
          <w:tcPr>
            <w:tcW w:w="1357" w:type="dxa"/>
            <w:tcBorders>
              <w:top w:val="single" w:sz="4" w:space="0" w:color="auto"/>
              <w:left w:val="single" w:sz="4" w:space="0" w:color="auto"/>
              <w:bottom w:val="single" w:sz="4" w:space="0" w:color="auto"/>
              <w:right w:val="single" w:sz="4" w:space="0" w:color="auto"/>
            </w:tcBorders>
            <w:vAlign w:val="center"/>
          </w:tcPr>
          <w:p w:rsidR="00C819D9" w:rsidRPr="005B4B7E" w:rsidRDefault="00C819D9" w:rsidP="004C449B">
            <w:pPr>
              <w:rPr>
                <w:b/>
                <w:lang w:eastAsia="en-US"/>
              </w:rPr>
            </w:pPr>
            <w:r>
              <w:rPr>
                <w:b/>
                <w:lang w:eastAsia="en-US"/>
              </w:rPr>
              <w:t>2</w:t>
            </w:r>
          </w:p>
        </w:tc>
        <w:tc>
          <w:tcPr>
            <w:tcW w:w="2334" w:type="dxa"/>
            <w:tcBorders>
              <w:left w:val="single" w:sz="4" w:space="0" w:color="auto"/>
              <w:bottom w:val="single" w:sz="4" w:space="0" w:color="auto"/>
              <w:right w:val="single" w:sz="4" w:space="0" w:color="auto"/>
            </w:tcBorders>
          </w:tcPr>
          <w:p w:rsidR="00C819D9" w:rsidRPr="005B4B7E" w:rsidRDefault="00C819D9" w:rsidP="004C449B">
            <w:pPr>
              <w:spacing w:line="256" w:lineRule="auto"/>
              <w:rPr>
                <w:b/>
                <w:i/>
                <w:lang w:eastAsia="en-US"/>
              </w:rPr>
            </w:pPr>
          </w:p>
        </w:tc>
      </w:tr>
      <w:tr w:rsidR="005F3634" w:rsidRPr="005B4B7E" w:rsidTr="00AC731C">
        <w:tc>
          <w:tcPr>
            <w:tcW w:w="10763" w:type="dxa"/>
            <w:gridSpan w:val="2"/>
            <w:tcBorders>
              <w:left w:val="single" w:sz="4" w:space="0" w:color="auto"/>
              <w:bottom w:val="single" w:sz="4" w:space="0" w:color="auto"/>
              <w:right w:val="single" w:sz="4" w:space="0" w:color="auto"/>
            </w:tcBorders>
          </w:tcPr>
          <w:p w:rsidR="005F3634" w:rsidRPr="005F3634" w:rsidRDefault="005F3634" w:rsidP="005F3634">
            <w:pPr>
              <w:suppressAutoHyphens/>
              <w:spacing w:line="256" w:lineRule="auto"/>
              <w:jc w:val="right"/>
              <w:rPr>
                <w:b/>
              </w:rPr>
            </w:pPr>
            <w:r w:rsidRPr="005F3634">
              <w:rPr>
                <w:b/>
              </w:rPr>
              <w:t>Промежуточная аттестация в форме дифференцированного зачета</w:t>
            </w:r>
          </w:p>
        </w:tc>
        <w:tc>
          <w:tcPr>
            <w:tcW w:w="1357" w:type="dxa"/>
            <w:tcBorders>
              <w:top w:val="single" w:sz="4" w:space="0" w:color="auto"/>
              <w:left w:val="single" w:sz="4" w:space="0" w:color="auto"/>
              <w:bottom w:val="single" w:sz="4" w:space="0" w:color="auto"/>
              <w:right w:val="single" w:sz="4" w:space="0" w:color="auto"/>
            </w:tcBorders>
            <w:vAlign w:val="center"/>
          </w:tcPr>
          <w:p w:rsidR="005F3634" w:rsidRDefault="005F3634" w:rsidP="004C449B">
            <w:pPr>
              <w:rPr>
                <w:b/>
                <w:lang w:eastAsia="en-US"/>
              </w:rPr>
            </w:pPr>
          </w:p>
        </w:tc>
        <w:tc>
          <w:tcPr>
            <w:tcW w:w="2334" w:type="dxa"/>
            <w:tcBorders>
              <w:left w:val="single" w:sz="4" w:space="0" w:color="auto"/>
              <w:bottom w:val="single" w:sz="4" w:space="0" w:color="auto"/>
              <w:right w:val="single" w:sz="4" w:space="0" w:color="auto"/>
            </w:tcBorders>
          </w:tcPr>
          <w:p w:rsidR="005F3634" w:rsidRPr="005B4B7E" w:rsidRDefault="005F3634" w:rsidP="004C449B">
            <w:pPr>
              <w:spacing w:line="256" w:lineRule="auto"/>
              <w:rPr>
                <w:b/>
                <w:i/>
                <w:lang w:eastAsia="en-US"/>
              </w:rPr>
            </w:pPr>
          </w:p>
        </w:tc>
      </w:tr>
      <w:tr w:rsidR="00225A95" w:rsidRPr="005B4B7E" w:rsidTr="005A5F96">
        <w:tc>
          <w:tcPr>
            <w:tcW w:w="10763" w:type="dxa"/>
            <w:gridSpan w:val="2"/>
            <w:tcBorders>
              <w:top w:val="single" w:sz="4" w:space="0" w:color="auto"/>
              <w:left w:val="single" w:sz="4" w:space="0" w:color="auto"/>
              <w:bottom w:val="single" w:sz="4" w:space="0" w:color="auto"/>
              <w:right w:val="single" w:sz="4" w:space="0" w:color="auto"/>
            </w:tcBorders>
          </w:tcPr>
          <w:p w:rsidR="00225A95" w:rsidRPr="005B4B7E" w:rsidRDefault="00225A95" w:rsidP="004C449B">
            <w:pPr>
              <w:suppressAutoHyphens/>
              <w:spacing w:line="256" w:lineRule="auto"/>
              <w:jc w:val="right"/>
              <w:rPr>
                <w:b/>
                <w:lang w:eastAsia="en-US"/>
              </w:rPr>
            </w:pPr>
            <w:r w:rsidRPr="005B4B7E">
              <w:rPr>
                <w:b/>
                <w:lang w:eastAsia="en-US"/>
              </w:rPr>
              <w:t>Всего:</w:t>
            </w:r>
          </w:p>
        </w:tc>
        <w:tc>
          <w:tcPr>
            <w:tcW w:w="1357" w:type="dxa"/>
            <w:tcBorders>
              <w:top w:val="single" w:sz="4" w:space="0" w:color="auto"/>
              <w:left w:val="single" w:sz="4" w:space="0" w:color="auto"/>
              <w:bottom w:val="single" w:sz="4" w:space="0" w:color="auto"/>
              <w:right w:val="single" w:sz="4" w:space="0" w:color="auto"/>
            </w:tcBorders>
            <w:vAlign w:val="center"/>
          </w:tcPr>
          <w:p w:rsidR="00225A95" w:rsidRPr="005B4B7E" w:rsidRDefault="00225A95" w:rsidP="00C819D9">
            <w:pPr>
              <w:jc w:val="center"/>
              <w:rPr>
                <w:b/>
                <w:lang w:eastAsia="en-US"/>
              </w:rPr>
            </w:pPr>
            <w:r w:rsidRPr="005B4B7E">
              <w:rPr>
                <w:b/>
                <w:lang w:eastAsia="en-US"/>
              </w:rPr>
              <w:t>1</w:t>
            </w:r>
            <w:r w:rsidR="00C819D9">
              <w:rPr>
                <w:b/>
                <w:lang w:eastAsia="en-US"/>
              </w:rPr>
              <w:t>40</w:t>
            </w:r>
          </w:p>
        </w:tc>
        <w:tc>
          <w:tcPr>
            <w:tcW w:w="2334" w:type="dxa"/>
            <w:tcBorders>
              <w:top w:val="single" w:sz="4" w:space="0" w:color="auto"/>
              <w:left w:val="single" w:sz="4" w:space="0" w:color="auto"/>
              <w:bottom w:val="single" w:sz="4" w:space="0" w:color="auto"/>
              <w:right w:val="single" w:sz="4" w:space="0" w:color="auto"/>
            </w:tcBorders>
          </w:tcPr>
          <w:p w:rsidR="00225A95" w:rsidRPr="005B4B7E" w:rsidRDefault="00225A95" w:rsidP="004C449B">
            <w:pPr>
              <w:spacing w:line="256" w:lineRule="auto"/>
              <w:rPr>
                <w:b/>
                <w:i/>
                <w:lang w:eastAsia="en-US"/>
              </w:rPr>
            </w:pPr>
          </w:p>
        </w:tc>
      </w:tr>
    </w:tbl>
    <w:p w:rsidR="00225A95" w:rsidRPr="00FC75A2" w:rsidRDefault="00225A95" w:rsidP="00225A95">
      <w:pPr>
        <w:rPr>
          <w:i/>
          <w:sz w:val="20"/>
          <w:szCs w:val="20"/>
        </w:rPr>
        <w:sectPr w:rsidR="00225A95" w:rsidRPr="00FC75A2" w:rsidSect="006F58AA">
          <w:pgSz w:w="16840" w:h="11907" w:orient="landscape"/>
          <w:pgMar w:top="851" w:right="1134" w:bottom="851" w:left="992" w:header="709" w:footer="709" w:gutter="0"/>
          <w:cols w:space="720"/>
        </w:sectPr>
      </w:pPr>
    </w:p>
    <w:p w:rsidR="00C17E49" w:rsidRDefault="00C17E49" w:rsidP="00225A95">
      <w:pPr>
        <w:jc w:val="center"/>
        <w:rPr>
          <w:b/>
          <w:bCs/>
        </w:rPr>
      </w:pPr>
      <w:r>
        <w:rPr>
          <w:b/>
          <w:bCs/>
        </w:rPr>
        <w:lastRenderedPageBreak/>
        <w:t xml:space="preserve">3. УСЛОВИЯ РЕАЛИЗАЦИИ ПРОГРАММЫ </w:t>
      </w:r>
      <w:r w:rsidR="00BA1F39">
        <w:rPr>
          <w:b/>
          <w:bCs/>
        </w:rPr>
        <w:t>УЧЕБНОГО ПРЕДМЕТА</w:t>
      </w:r>
    </w:p>
    <w:p w:rsidR="00C17E49" w:rsidRDefault="00C17E49" w:rsidP="00C82DCD">
      <w:pPr>
        <w:ind w:firstLine="709"/>
        <w:rPr>
          <w:b/>
          <w:bCs/>
        </w:rPr>
      </w:pPr>
    </w:p>
    <w:p w:rsidR="00C17E49" w:rsidRDefault="00C17E49" w:rsidP="00C82DCD">
      <w:pPr>
        <w:suppressAutoHyphens/>
        <w:ind w:firstLine="709"/>
        <w:jc w:val="both"/>
        <w:rPr>
          <w:b/>
        </w:rPr>
      </w:pPr>
      <w:r>
        <w:rPr>
          <w:b/>
        </w:rPr>
        <w:t>3.1. Требования к минимальному материально-техническому обеспечению</w:t>
      </w:r>
    </w:p>
    <w:p w:rsidR="006F58AA" w:rsidRDefault="006F58AA" w:rsidP="00C82DCD">
      <w:pPr>
        <w:shd w:val="clear" w:color="auto" w:fill="FFFFFF"/>
        <w:ind w:firstLine="709"/>
        <w:rPr>
          <w:rFonts w:eastAsia="Calibri"/>
          <w:b/>
        </w:rPr>
      </w:pPr>
      <w:r>
        <w:rPr>
          <w:b/>
          <w:color w:val="000000" w:themeColor="text1"/>
        </w:rPr>
        <w:t>Кабинет естественно-научных дисциплин</w:t>
      </w:r>
    </w:p>
    <w:p w:rsidR="00C17E49" w:rsidRDefault="006F58AA" w:rsidP="00C82DCD">
      <w:pPr>
        <w:suppressAutoHyphens/>
        <w:ind w:firstLine="709"/>
        <w:jc w:val="both"/>
      </w:pPr>
      <w:r>
        <w:t>Кабинет ук</w:t>
      </w:r>
      <w:r w:rsidR="00BA1F39">
        <w:t xml:space="preserve">омплектован специализированной </w:t>
      </w:r>
      <w:r>
        <w:t>мебелью, 2-мя персональными компьютерами  (системный блок, монитор, мышь, клавиатура), многофункциональным устройством, мобильным мультимедийным оборудованием, приборами для проведения практических и лабораторных занятий.</w:t>
      </w:r>
    </w:p>
    <w:p w:rsidR="006F58AA" w:rsidRDefault="006F58AA" w:rsidP="00C82DCD">
      <w:pPr>
        <w:ind w:firstLine="709"/>
        <w:rPr>
          <w:rFonts w:eastAsia="Calibri"/>
          <w:b/>
        </w:rPr>
      </w:pPr>
      <w:r w:rsidRPr="00312F97">
        <w:rPr>
          <w:rFonts w:eastAsia="Calibri"/>
          <w:b/>
        </w:rPr>
        <w:t>Кабинет географии</w:t>
      </w:r>
    </w:p>
    <w:p w:rsidR="006F58AA" w:rsidRDefault="006F58AA" w:rsidP="00C82DCD">
      <w:pPr>
        <w:ind w:firstLine="709"/>
        <w:jc w:val="both"/>
      </w:pPr>
      <w:r w:rsidRPr="00DC6A51">
        <w:t xml:space="preserve">Кабинет укомплектован специализированной мебелью, отвечающей всем установленным нормам и требованиям, </w:t>
      </w:r>
      <w:r>
        <w:t>учебной доской,</w:t>
      </w:r>
      <w:r w:rsidRPr="00DC6A51">
        <w:t>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w:t>
      </w:r>
      <w:r>
        <w:t>ями в виде электронных материалов к дисциплине (презентации).</w:t>
      </w:r>
    </w:p>
    <w:p w:rsidR="006F58AA" w:rsidRPr="006D4E9B" w:rsidRDefault="006F58AA" w:rsidP="00C82DCD">
      <w:pPr>
        <w:ind w:firstLine="709"/>
        <w:rPr>
          <w:rFonts w:eastAsia="Calibri"/>
          <w:b/>
          <w:i/>
          <w:u w:val="single"/>
        </w:rPr>
      </w:pPr>
      <w:r w:rsidRPr="006D4E9B">
        <w:rPr>
          <w:i/>
          <w:color w:val="000000" w:themeColor="text1"/>
          <w:u w:val="single"/>
        </w:rPr>
        <w:t>Наглядные пособия:</w:t>
      </w:r>
    </w:p>
    <w:p w:rsidR="006F58AA" w:rsidRPr="00E76C07" w:rsidRDefault="006F58AA" w:rsidP="00C82DCD">
      <w:pPr>
        <w:ind w:firstLine="709"/>
      </w:pPr>
      <w:r w:rsidRPr="00E76C07">
        <w:t xml:space="preserve">Атлас по географии 9 класс – 5 </w:t>
      </w:r>
    </w:p>
    <w:p w:rsidR="006F58AA" w:rsidRPr="00E76C07" w:rsidRDefault="006F58AA" w:rsidP="00C82DCD">
      <w:pPr>
        <w:ind w:firstLine="709"/>
      </w:pPr>
      <w:r w:rsidRPr="00E76C07">
        <w:t>Атлас по географии 10 класс – 5</w:t>
      </w:r>
    </w:p>
    <w:p w:rsidR="006F58AA" w:rsidRPr="00E76C07" w:rsidRDefault="006F58AA" w:rsidP="00C82DCD">
      <w:pPr>
        <w:ind w:firstLine="709"/>
      </w:pPr>
      <w:r w:rsidRPr="00E76C07">
        <w:t xml:space="preserve">Атлас: экономическая и социальная география мира10 класс – 5 </w:t>
      </w:r>
    </w:p>
    <w:p w:rsidR="006F58AA" w:rsidRPr="00E76C07" w:rsidRDefault="006F58AA" w:rsidP="00C82DCD">
      <w:pPr>
        <w:ind w:firstLine="709"/>
      </w:pPr>
      <w:r w:rsidRPr="00E76C07">
        <w:t xml:space="preserve">Атлас: география России 8-9 класс – 3 </w:t>
      </w:r>
    </w:p>
    <w:p w:rsidR="006F58AA" w:rsidRPr="00E76C07" w:rsidRDefault="006F58AA" w:rsidP="00C82DCD">
      <w:pPr>
        <w:ind w:firstLine="709"/>
      </w:pPr>
      <w:r w:rsidRPr="00E76C07">
        <w:t>Евразия (физическая карта) – 1</w:t>
      </w:r>
    </w:p>
    <w:p w:rsidR="006F58AA" w:rsidRPr="00E76C07" w:rsidRDefault="006F58AA" w:rsidP="00C82DCD">
      <w:pPr>
        <w:ind w:firstLine="709"/>
      </w:pPr>
      <w:r w:rsidRPr="00E76C07">
        <w:t xml:space="preserve">Евразия (политическая карта) – 1 </w:t>
      </w:r>
    </w:p>
    <w:p w:rsidR="006F58AA" w:rsidRPr="00E76C07" w:rsidRDefault="006F58AA" w:rsidP="00C82DCD">
      <w:pPr>
        <w:ind w:firstLine="709"/>
      </w:pPr>
      <w:r w:rsidRPr="00E76C07">
        <w:t>Карта мира (политическая карта) – 1</w:t>
      </w:r>
    </w:p>
    <w:p w:rsidR="006F58AA" w:rsidRPr="00E76C07" w:rsidRDefault="006F58AA" w:rsidP="00C82DCD">
      <w:pPr>
        <w:ind w:firstLine="709"/>
      </w:pPr>
      <w:r w:rsidRPr="00E76C07">
        <w:t xml:space="preserve">Южная Америка (социально-экономическая карта) – 1 </w:t>
      </w:r>
    </w:p>
    <w:p w:rsidR="006F58AA" w:rsidRPr="00E76C07" w:rsidRDefault="006F58AA" w:rsidP="00C82DCD">
      <w:pPr>
        <w:ind w:firstLine="709"/>
      </w:pPr>
      <w:r w:rsidRPr="00E76C07">
        <w:t xml:space="preserve">Северная Америка (социально-экономическая карта) – 1 </w:t>
      </w:r>
    </w:p>
    <w:p w:rsidR="006F58AA" w:rsidRPr="00E76C07" w:rsidRDefault="006F58AA" w:rsidP="00C82DCD">
      <w:pPr>
        <w:ind w:firstLine="709"/>
      </w:pPr>
      <w:r w:rsidRPr="00E76C07">
        <w:t xml:space="preserve">Северная Америка (политическая  карта) – 1 </w:t>
      </w:r>
    </w:p>
    <w:p w:rsidR="006F58AA" w:rsidRPr="00E76C07" w:rsidRDefault="006F58AA" w:rsidP="00C82DCD">
      <w:pPr>
        <w:ind w:firstLine="709"/>
      </w:pPr>
      <w:r w:rsidRPr="00E76C07">
        <w:t>Северная Америка (физич. карта) – 1</w:t>
      </w:r>
    </w:p>
    <w:p w:rsidR="006F58AA" w:rsidRPr="00E76C07" w:rsidRDefault="006F58AA" w:rsidP="00C82DCD">
      <w:pPr>
        <w:ind w:firstLine="709"/>
      </w:pPr>
      <w:r w:rsidRPr="00E76C07">
        <w:t>Южная Америка (политич. карта) – 1</w:t>
      </w:r>
    </w:p>
    <w:p w:rsidR="006F58AA" w:rsidRPr="00E76C07" w:rsidRDefault="006F58AA" w:rsidP="00C82DCD">
      <w:pPr>
        <w:ind w:firstLine="709"/>
      </w:pPr>
      <w:r w:rsidRPr="00E76C07">
        <w:t>Южная Америка (физич. карта) – 1</w:t>
      </w:r>
    </w:p>
    <w:p w:rsidR="006F58AA" w:rsidRPr="00E76C07" w:rsidRDefault="006F58AA" w:rsidP="00C82DCD">
      <w:pPr>
        <w:ind w:firstLine="709"/>
      </w:pPr>
      <w:r w:rsidRPr="00E76C07">
        <w:t>Зарубежная Европа (социально-экономическая карта) – 1</w:t>
      </w:r>
    </w:p>
    <w:p w:rsidR="006F58AA" w:rsidRPr="00E76C07" w:rsidRDefault="006F58AA" w:rsidP="00C82DCD">
      <w:pPr>
        <w:ind w:firstLine="709"/>
      </w:pPr>
      <w:r w:rsidRPr="00E76C07">
        <w:t>Африка (социально-экономическая карта) – 1</w:t>
      </w:r>
    </w:p>
    <w:p w:rsidR="006F58AA" w:rsidRPr="00E76C07" w:rsidRDefault="006F58AA" w:rsidP="00C82DCD">
      <w:pPr>
        <w:ind w:firstLine="709"/>
      </w:pPr>
      <w:r w:rsidRPr="00E76C07">
        <w:t>Африка (политическая карта) – 1</w:t>
      </w:r>
    </w:p>
    <w:p w:rsidR="006F58AA" w:rsidRPr="00E76C07" w:rsidRDefault="006F58AA" w:rsidP="00C82DCD">
      <w:pPr>
        <w:ind w:firstLine="709"/>
      </w:pPr>
      <w:r w:rsidRPr="00E76C07">
        <w:t>Африка (физическая карта) – 1</w:t>
      </w:r>
    </w:p>
    <w:p w:rsidR="006F58AA" w:rsidRPr="00E76C07" w:rsidRDefault="006F58AA" w:rsidP="00C82DCD">
      <w:pPr>
        <w:ind w:firstLine="709"/>
      </w:pPr>
      <w:r w:rsidRPr="00E76C07">
        <w:t>Евразия (социально-экономическая карта) – 1</w:t>
      </w:r>
    </w:p>
    <w:p w:rsidR="006F58AA" w:rsidRPr="00E76C07" w:rsidRDefault="006F58AA" w:rsidP="00C82DCD">
      <w:pPr>
        <w:ind w:firstLine="709"/>
      </w:pPr>
      <w:r w:rsidRPr="00E76C07">
        <w:t>Европа (политическая карта) – 1</w:t>
      </w:r>
    </w:p>
    <w:p w:rsidR="006F58AA" w:rsidRDefault="006F58AA" w:rsidP="00C82DCD">
      <w:pPr>
        <w:suppressAutoHyphens/>
        <w:ind w:firstLine="709"/>
        <w:jc w:val="both"/>
      </w:pPr>
      <w:r w:rsidRPr="00E76C07">
        <w:t>Европа (физическая карта)  – 1</w:t>
      </w:r>
    </w:p>
    <w:p w:rsidR="006F58AA" w:rsidRPr="009B6388" w:rsidRDefault="006F58AA" w:rsidP="00C82DCD">
      <w:pPr>
        <w:ind w:firstLine="709"/>
        <w:rPr>
          <w:b/>
          <w:color w:val="000000"/>
        </w:rPr>
      </w:pPr>
      <w:r w:rsidRPr="009B6388">
        <w:rPr>
          <w:b/>
          <w:color w:val="000000"/>
        </w:rPr>
        <w:t>Кабинет дизайна</w:t>
      </w:r>
    </w:p>
    <w:p w:rsidR="006F58AA" w:rsidRPr="00121789" w:rsidRDefault="006F58AA" w:rsidP="00C82DCD">
      <w:pPr>
        <w:ind w:firstLine="709"/>
        <w:jc w:val="both"/>
        <w:rPr>
          <w:rFonts w:eastAsia="Calibri"/>
        </w:rPr>
      </w:pPr>
      <w:r w:rsidRPr="00DC6A51">
        <w:t>Кабинет укомплектован специализированной мебелью, отвечающей всем установленным нормам и требованиям</w:t>
      </w:r>
      <w:r>
        <w:t xml:space="preserve"> при выполнении художественных работ</w:t>
      </w:r>
      <w:r w:rsidRPr="00DC6A51">
        <w:t xml:space="preserve">, техническими средствами обучения, в том числе наборами демонстрационного оборудования (мобильное мультимедийное оборудование), </w:t>
      </w:r>
      <w:r w:rsidRPr="00121789">
        <w:t>учебно</w:t>
      </w:r>
      <w:r>
        <w:t>-наглядными пособиями в виде электронных материалов к дисциплине (презентации).</w:t>
      </w:r>
    </w:p>
    <w:p w:rsidR="006F58AA" w:rsidRPr="009B6388" w:rsidRDefault="006F58AA" w:rsidP="00C82DCD">
      <w:pPr>
        <w:ind w:firstLine="709"/>
        <w:jc w:val="both"/>
        <w:rPr>
          <w:rFonts w:eastAsia="Calibri"/>
          <w:b/>
          <w:color w:val="000000" w:themeColor="text1"/>
        </w:rPr>
      </w:pPr>
      <w:r w:rsidRPr="009B6388">
        <w:rPr>
          <w:rFonts w:eastAsia="Calibri"/>
          <w:b/>
          <w:color w:val="000000" w:themeColor="text1"/>
        </w:rPr>
        <w:t xml:space="preserve">Кабинет информационных технологий в профессиональной   деятельности             </w:t>
      </w:r>
    </w:p>
    <w:p w:rsidR="006F58AA" w:rsidRPr="00113012" w:rsidRDefault="006F58AA" w:rsidP="00C82DCD">
      <w:pPr>
        <w:ind w:firstLine="709"/>
        <w:jc w:val="both"/>
      </w:pPr>
      <w:r>
        <w:t xml:space="preserve">Кабинет укомплектован специализированной мебелью, отвечающей всем установленным нормам и требованиям, </w:t>
      </w:r>
      <w:r w:rsidRPr="00113012">
        <w:t>25-ю</w:t>
      </w:r>
      <w:r w:rsidRPr="00113012">
        <w:rPr>
          <w:color w:val="000000" w:themeColor="text1"/>
        </w:rPr>
        <w:t xml:space="preserve"> автоматизированными рабочими местами с программным обеспечением общего и профессионального назначения, маркерной доской, </w:t>
      </w:r>
      <w:r w:rsidRPr="00113012">
        <w:t>учебными наглядными пособиями в виде электронных материалов к дисциплине (презентации).</w:t>
      </w:r>
    </w:p>
    <w:p w:rsidR="006F58AA" w:rsidRPr="00225A95" w:rsidRDefault="006F58AA" w:rsidP="00C82DCD">
      <w:pPr>
        <w:shd w:val="clear" w:color="auto" w:fill="FFFFFF"/>
        <w:ind w:firstLine="709"/>
        <w:jc w:val="both"/>
        <w:rPr>
          <w:color w:val="000000" w:themeColor="text1"/>
          <w:u w:val="single"/>
          <w:lang w:val="en-US"/>
        </w:rPr>
      </w:pPr>
      <w:r w:rsidRPr="00023DD9">
        <w:rPr>
          <w:color w:val="000000" w:themeColor="text1"/>
          <w:u w:val="single"/>
        </w:rPr>
        <w:t>Программное</w:t>
      </w:r>
      <w:r w:rsidRPr="00225A95">
        <w:rPr>
          <w:color w:val="000000" w:themeColor="text1"/>
          <w:u w:val="single"/>
          <w:lang w:val="en-US"/>
        </w:rPr>
        <w:t xml:space="preserve"> </w:t>
      </w:r>
      <w:r w:rsidRPr="00023DD9">
        <w:rPr>
          <w:color w:val="000000" w:themeColor="text1"/>
          <w:u w:val="single"/>
        </w:rPr>
        <w:t>обеспечение</w:t>
      </w:r>
      <w:r w:rsidRPr="00225A95">
        <w:rPr>
          <w:color w:val="000000" w:themeColor="text1"/>
          <w:u w:val="single"/>
          <w:lang w:val="en-US"/>
        </w:rPr>
        <w:t>:</w:t>
      </w:r>
    </w:p>
    <w:p w:rsidR="006F58AA" w:rsidRPr="00225A95" w:rsidRDefault="006F58AA" w:rsidP="00C82DCD">
      <w:pPr>
        <w:shd w:val="clear" w:color="auto" w:fill="FFFFFF"/>
        <w:ind w:firstLine="709"/>
        <w:jc w:val="both"/>
        <w:rPr>
          <w:lang w:val="en-US"/>
        </w:rPr>
      </w:pPr>
      <w:r w:rsidRPr="00225A95">
        <w:rPr>
          <w:lang w:val="en-US"/>
        </w:rPr>
        <w:t xml:space="preserve">- </w:t>
      </w:r>
      <w:r w:rsidRPr="00023DD9">
        <w:t>Операционнаясистема</w:t>
      </w:r>
      <w:r w:rsidRPr="00023DD9">
        <w:rPr>
          <w:lang w:val="en-US"/>
        </w:rPr>
        <w:t>MicrosoftWindows</w:t>
      </w:r>
      <w:r w:rsidRPr="00225A95">
        <w:rPr>
          <w:lang w:val="en-US"/>
        </w:rPr>
        <w:t xml:space="preserve"> 10 </w:t>
      </w:r>
      <w:r w:rsidRPr="00023DD9">
        <w:rPr>
          <w:lang w:val="en-US"/>
        </w:rPr>
        <w:t>Pro</w:t>
      </w:r>
    </w:p>
    <w:p w:rsidR="006F58AA" w:rsidRPr="00023DD9" w:rsidRDefault="006F58AA" w:rsidP="00C82DCD">
      <w:pPr>
        <w:shd w:val="clear" w:color="auto" w:fill="FFFFFF"/>
        <w:ind w:firstLine="709"/>
        <w:jc w:val="both"/>
        <w:rPr>
          <w:color w:val="000000" w:themeColor="text1"/>
          <w:lang w:val="en-US"/>
        </w:rPr>
      </w:pPr>
      <w:r w:rsidRPr="00023DD9">
        <w:rPr>
          <w:lang w:val="en-US"/>
        </w:rPr>
        <w:t>- Microsoft Office 2016 (Word, Excel, PowerPoint, Outlook, Publisher)</w:t>
      </w:r>
    </w:p>
    <w:p w:rsidR="006F58AA" w:rsidRPr="00023DD9" w:rsidRDefault="006F58AA" w:rsidP="00C82DCD">
      <w:pPr>
        <w:shd w:val="clear" w:color="auto" w:fill="FFFFFF"/>
        <w:ind w:firstLine="709"/>
      </w:pPr>
      <w:r w:rsidRPr="00023DD9">
        <w:rPr>
          <w:color w:val="000000" w:themeColor="text1"/>
        </w:rPr>
        <w:t xml:space="preserve">- </w:t>
      </w:r>
      <w:r w:rsidRPr="00023DD9">
        <w:t xml:space="preserve">Программа автоматизированного проектирования </w:t>
      </w:r>
      <w:r w:rsidRPr="00023DD9">
        <w:rPr>
          <w:lang w:val="en-US"/>
        </w:rPr>
        <w:t>AutodeskAutoCAD</w:t>
      </w:r>
    </w:p>
    <w:p w:rsidR="006F58AA" w:rsidRPr="00023DD9" w:rsidRDefault="006F58AA" w:rsidP="00C82DCD">
      <w:pPr>
        <w:shd w:val="clear" w:color="auto" w:fill="FFFFFF"/>
        <w:ind w:firstLine="709"/>
      </w:pPr>
      <w:r w:rsidRPr="00023DD9">
        <w:t>- Программа 3</w:t>
      </w:r>
      <w:r w:rsidRPr="00023DD9">
        <w:rPr>
          <w:lang w:val="en-US"/>
        </w:rPr>
        <w:t>D</w:t>
      </w:r>
      <w:r w:rsidRPr="00023DD9">
        <w:t xml:space="preserve"> моделирования </w:t>
      </w:r>
      <w:r w:rsidRPr="00023DD9">
        <w:rPr>
          <w:lang w:val="en-US"/>
        </w:rPr>
        <w:t>Autodesk</w:t>
      </w:r>
      <w:r w:rsidRPr="00023DD9">
        <w:t xml:space="preserve"> 3</w:t>
      </w:r>
      <w:r w:rsidRPr="00023DD9">
        <w:rPr>
          <w:lang w:val="en-US"/>
        </w:rPr>
        <w:t>dsMax</w:t>
      </w:r>
    </w:p>
    <w:p w:rsidR="006F58AA" w:rsidRPr="00023DD9" w:rsidRDefault="006F58AA" w:rsidP="00C82DCD">
      <w:pPr>
        <w:shd w:val="clear" w:color="auto" w:fill="FFFFFF"/>
        <w:ind w:firstLine="709"/>
        <w:jc w:val="both"/>
      </w:pPr>
      <w:r w:rsidRPr="00023DD9">
        <w:lastRenderedPageBreak/>
        <w:t xml:space="preserve">- Программа для работы с </w:t>
      </w:r>
      <w:r w:rsidRPr="00023DD9">
        <w:rPr>
          <w:lang w:val="en-US"/>
        </w:rPr>
        <w:t>pdf</w:t>
      </w:r>
      <w:r w:rsidRPr="00023DD9">
        <w:t xml:space="preserve"> файлами </w:t>
      </w:r>
      <w:r w:rsidRPr="00023DD9">
        <w:rPr>
          <w:lang w:val="en-US"/>
        </w:rPr>
        <w:t>AdobeReader</w:t>
      </w:r>
    </w:p>
    <w:p w:rsidR="006F58AA" w:rsidRPr="00023DD9" w:rsidRDefault="006F58AA" w:rsidP="00C82DCD">
      <w:pPr>
        <w:shd w:val="clear" w:color="auto" w:fill="FFFFFF"/>
        <w:ind w:firstLine="709"/>
        <w:jc w:val="both"/>
      </w:pPr>
      <w:r w:rsidRPr="00023DD9">
        <w:t xml:space="preserve">- Программа для работы с </w:t>
      </w:r>
      <w:r w:rsidRPr="00023DD9">
        <w:rPr>
          <w:lang w:val="en-US"/>
        </w:rPr>
        <w:t>pdf</w:t>
      </w:r>
      <w:r w:rsidRPr="00023DD9">
        <w:t xml:space="preserve"> файлами </w:t>
      </w:r>
      <w:r w:rsidRPr="00023DD9">
        <w:rPr>
          <w:lang w:val="en-US"/>
        </w:rPr>
        <w:t>FoxitReader</w:t>
      </w:r>
    </w:p>
    <w:p w:rsidR="006F58AA" w:rsidRPr="00023DD9" w:rsidRDefault="006F58AA" w:rsidP="00C82DCD">
      <w:pPr>
        <w:shd w:val="clear" w:color="auto" w:fill="FFFFFF"/>
        <w:ind w:firstLine="709"/>
        <w:jc w:val="both"/>
      </w:pPr>
      <w:r w:rsidRPr="00023DD9">
        <w:t xml:space="preserve">- Программа для создания </w:t>
      </w:r>
      <w:r w:rsidRPr="00023DD9">
        <w:rPr>
          <w:lang w:val="en-US"/>
        </w:rPr>
        <w:t>pdf</w:t>
      </w:r>
      <w:r w:rsidRPr="00023DD9">
        <w:t xml:space="preserve"> документов </w:t>
      </w:r>
      <w:r w:rsidRPr="00023DD9">
        <w:rPr>
          <w:lang w:val="en-US"/>
        </w:rPr>
        <w:t>PDFCreator</w:t>
      </w:r>
    </w:p>
    <w:p w:rsidR="006F58AA" w:rsidRPr="00023DD9" w:rsidRDefault="006F58AA" w:rsidP="00C82DCD">
      <w:pPr>
        <w:shd w:val="clear" w:color="auto" w:fill="FFFFFF"/>
        <w:ind w:firstLine="709"/>
        <w:jc w:val="both"/>
      </w:pPr>
      <w:r w:rsidRPr="00023DD9">
        <w:t>- Архиватор 7-</w:t>
      </w:r>
      <w:r w:rsidRPr="00023DD9">
        <w:rPr>
          <w:lang w:val="en-US"/>
        </w:rPr>
        <w:t>zip</w:t>
      </w:r>
    </w:p>
    <w:p w:rsidR="006F58AA" w:rsidRPr="00023DD9" w:rsidRDefault="006F58AA" w:rsidP="00C82DCD">
      <w:pPr>
        <w:shd w:val="clear" w:color="auto" w:fill="FFFFFF"/>
        <w:ind w:firstLine="709"/>
        <w:jc w:val="both"/>
      </w:pPr>
      <w:r w:rsidRPr="00023DD9">
        <w:t>- Справочно-правовая система Консультант Плюс</w:t>
      </w:r>
    </w:p>
    <w:p w:rsidR="006F58AA" w:rsidRPr="00023DD9" w:rsidRDefault="006F58AA" w:rsidP="00C82DCD">
      <w:pPr>
        <w:shd w:val="clear" w:color="auto" w:fill="FFFFFF"/>
        <w:ind w:firstLine="709"/>
        <w:jc w:val="both"/>
      </w:pPr>
      <w:r w:rsidRPr="00023DD9">
        <w:t>- Программа для проведения компьютерного тестирования MyTestX Pro</w:t>
      </w:r>
    </w:p>
    <w:p w:rsidR="006F58AA" w:rsidRPr="00023DD9" w:rsidRDefault="006F58AA" w:rsidP="00C82DCD">
      <w:pPr>
        <w:shd w:val="clear" w:color="auto" w:fill="FFFFFF"/>
        <w:ind w:firstLine="709"/>
        <w:jc w:val="both"/>
        <w:rPr>
          <w:color w:val="000000"/>
          <w:shd w:val="clear" w:color="auto" w:fill="FFFFFF"/>
        </w:rPr>
      </w:pPr>
      <w:r w:rsidRPr="00023DD9">
        <w:t xml:space="preserve">- </w:t>
      </w:r>
      <w:r w:rsidRPr="00023DD9">
        <w:rPr>
          <w:color w:val="000000"/>
          <w:shd w:val="clear" w:color="auto" w:fill="FFFFFF"/>
        </w:rPr>
        <w:t xml:space="preserve">Программа для работы с цифровыми фотографиями </w:t>
      </w:r>
      <w:r w:rsidRPr="00023DD9">
        <w:rPr>
          <w:color w:val="000000"/>
          <w:shd w:val="clear" w:color="auto" w:fill="FFFFFF"/>
          <w:lang w:val="en-US"/>
        </w:rPr>
        <w:t>Picasa</w:t>
      </w:r>
    </w:p>
    <w:p w:rsidR="006F58AA" w:rsidRPr="00023DD9" w:rsidRDefault="006F58AA" w:rsidP="00C82DCD">
      <w:pPr>
        <w:shd w:val="clear" w:color="auto" w:fill="FFFFFF"/>
        <w:ind w:firstLine="709"/>
        <w:jc w:val="both"/>
      </w:pPr>
      <w:r w:rsidRPr="00023DD9">
        <w:rPr>
          <w:color w:val="000000"/>
          <w:shd w:val="clear" w:color="auto" w:fill="FFFFFF"/>
        </w:rPr>
        <w:t xml:space="preserve">- </w:t>
      </w:r>
      <w:r w:rsidRPr="00023DD9">
        <w:t>Программа для сканирования VueScan</w:t>
      </w:r>
    </w:p>
    <w:p w:rsidR="006F58AA" w:rsidRPr="00023DD9" w:rsidRDefault="006F58AA" w:rsidP="00C82DCD">
      <w:pPr>
        <w:shd w:val="clear" w:color="auto" w:fill="FFFFFF"/>
        <w:ind w:firstLine="709"/>
        <w:jc w:val="both"/>
      </w:pPr>
      <w:r w:rsidRPr="00023DD9">
        <w:t xml:space="preserve">- Программа для создания и редактирования видео Киностудия </w:t>
      </w:r>
      <w:r w:rsidRPr="00023DD9">
        <w:rPr>
          <w:lang w:val="en-US"/>
        </w:rPr>
        <w:t>WindowsLive</w:t>
      </w:r>
    </w:p>
    <w:p w:rsidR="006F58AA" w:rsidRPr="00023DD9" w:rsidRDefault="006F58AA" w:rsidP="00C82DCD">
      <w:pPr>
        <w:shd w:val="clear" w:color="auto" w:fill="FFFFFF"/>
        <w:ind w:firstLine="709"/>
      </w:pPr>
      <w:r w:rsidRPr="00023DD9">
        <w:t xml:space="preserve">- Программа для работы с </w:t>
      </w:r>
      <w:r w:rsidRPr="00023DD9">
        <w:rPr>
          <w:lang w:val="en-US"/>
        </w:rPr>
        <w:t>djv</w:t>
      </w:r>
      <w:r w:rsidRPr="00023DD9">
        <w:t xml:space="preserve"> файлами WinDjView</w:t>
      </w:r>
    </w:p>
    <w:p w:rsidR="006F58AA" w:rsidRPr="00023DD9" w:rsidRDefault="006F58AA" w:rsidP="00C82DCD">
      <w:pPr>
        <w:shd w:val="clear" w:color="auto" w:fill="FFFFFF"/>
        <w:ind w:firstLine="709"/>
        <w:rPr>
          <w:bCs/>
          <w:color w:val="333333"/>
          <w:shd w:val="clear" w:color="auto" w:fill="FFFFFF"/>
        </w:rPr>
      </w:pPr>
      <w:r w:rsidRPr="00023DD9">
        <w:t xml:space="preserve">- Система управления базами данных </w:t>
      </w:r>
      <w:r w:rsidRPr="00023DD9">
        <w:rPr>
          <w:bCs/>
          <w:color w:val="333333"/>
          <w:shd w:val="clear" w:color="auto" w:fill="FFFFFF"/>
        </w:rPr>
        <w:t>PostgreSQL</w:t>
      </w:r>
    </w:p>
    <w:p w:rsidR="006F58AA" w:rsidRPr="00023DD9" w:rsidRDefault="006F58AA" w:rsidP="00C82DCD">
      <w:pPr>
        <w:shd w:val="clear" w:color="auto" w:fill="FFFFFF"/>
        <w:ind w:firstLine="709"/>
      </w:pPr>
      <w:r w:rsidRPr="00023DD9">
        <w:rPr>
          <w:bCs/>
          <w:color w:val="333333"/>
          <w:shd w:val="clear" w:color="auto" w:fill="FFFFFF"/>
        </w:rPr>
        <w:t xml:space="preserve">- </w:t>
      </w:r>
      <w:r w:rsidRPr="00023DD9">
        <w:t>Программа удаленного управления компьютером</w:t>
      </w:r>
    </w:p>
    <w:p w:rsidR="006F58AA" w:rsidRPr="00023DD9" w:rsidRDefault="006F58AA" w:rsidP="00C82DCD">
      <w:pPr>
        <w:shd w:val="clear" w:color="auto" w:fill="FFFFFF"/>
        <w:ind w:firstLine="709"/>
        <w:rPr>
          <w:rStyle w:val="layout"/>
        </w:rPr>
      </w:pPr>
      <w:r w:rsidRPr="00023DD9">
        <w:t xml:space="preserve">- </w:t>
      </w:r>
      <w:r w:rsidRPr="00023DD9">
        <w:rPr>
          <w:rStyle w:val="layout"/>
        </w:rPr>
        <w:t>1С: Предприятие 8 ПРОФ. Клиентская лицензия на 20</w:t>
      </w:r>
      <w:r w:rsidRPr="00023DD9">
        <w:br/>
      </w:r>
      <w:r w:rsidRPr="00023DD9">
        <w:rPr>
          <w:rStyle w:val="layout"/>
        </w:rPr>
        <w:t>рабочих мест (USB)</w:t>
      </w:r>
    </w:p>
    <w:p w:rsidR="006F58AA" w:rsidRPr="00023DD9" w:rsidRDefault="006F58AA" w:rsidP="00C82DCD">
      <w:pPr>
        <w:shd w:val="clear" w:color="auto" w:fill="FFFFFF"/>
        <w:ind w:firstLine="709"/>
        <w:rPr>
          <w:lang w:val="en-US"/>
        </w:rPr>
      </w:pPr>
      <w:r w:rsidRPr="00023DD9">
        <w:rPr>
          <w:rStyle w:val="layout"/>
          <w:lang w:val="en-US"/>
        </w:rPr>
        <w:t xml:space="preserve">- </w:t>
      </w:r>
      <w:r w:rsidRPr="00023DD9">
        <w:rPr>
          <w:lang w:val="en-US"/>
        </w:rPr>
        <w:t>Visual Studio</w:t>
      </w:r>
    </w:p>
    <w:p w:rsidR="006F58AA" w:rsidRPr="00023DD9" w:rsidRDefault="006F58AA" w:rsidP="00C82DCD">
      <w:pPr>
        <w:shd w:val="clear" w:color="auto" w:fill="FFFFFF"/>
        <w:ind w:firstLine="709"/>
        <w:rPr>
          <w:lang w:val="en-US"/>
        </w:rPr>
      </w:pPr>
      <w:r w:rsidRPr="00023DD9">
        <w:rPr>
          <w:lang w:val="en-US"/>
        </w:rPr>
        <w:t>- Android Studio</w:t>
      </w:r>
    </w:p>
    <w:p w:rsidR="006F58AA" w:rsidRPr="00023DD9" w:rsidRDefault="006F58AA" w:rsidP="00C82DCD">
      <w:pPr>
        <w:ind w:firstLine="709"/>
        <w:rPr>
          <w:lang w:val="en-US"/>
        </w:rPr>
      </w:pPr>
      <w:r w:rsidRPr="00023DD9">
        <w:rPr>
          <w:lang w:val="en-US"/>
        </w:rPr>
        <w:t>- Academic Edition Networked</w:t>
      </w:r>
    </w:p>
    <w:p w:rsidR="006F58AA" w:rsidRPr="00023DD9" w:rsidRDefault="006F58AA" w:rsidP="00C82DCD">
      <w:pPr>
        <w:shd w:val="clear" w:color="auto" w:fill="FFFFFF"/>
        <w:ind w:firstLine="709"/>
      </w:pPr>
      <w:r w:rsidRPr="00023DD9">
        <w:rPr>
          <w:lang w:val="en-US"/>
        </w:rPr>
        <w:t>Volume Licenses C++Builder 10.2 Tokyo Professional Concurrent ELC. RadStudio</w:t>
      </w:r>
      <w:r w:rsidRPr="00023DD9">
        <w:t xml:space="preserve"> (12)</w:t>
      </w:r>
    </w:p>
    <w:p w:rsidR="006F58AA" w:rsidRPr="00023DD9" w:rsidRDefault="006F58AA" w:rsidP="00C82DCD">
      <w:pPr>
        <w:shd w:val="clear" w:color="auto" w:fill="FFFFFF"/>
        <w:ind w:firstLine="709"/>
        <w:rPr>
          <w:color w:val="000000" w:themeColor="text1"/>
        </w:rPr>
      </w:pPr>
      <w:r w:rsidRPr="00023DD9">
        <w:t xml:space="preserve">- </w:t>
      </w:r>
      <w:r w:rsidRPr="00023DD9">
        <w:rPr>
          <w:lang w:val="en-US"/>
        </w:rPr>
        <w:t>Ramuseducation</w:t>
      </w:r>
    </w:p>
    <w:p w:rsidR="006F58AA" w:rsidRPr="00023DD9" w:rsidRDefault="006F58AA" w:rsidP="00C82DCD">
      <w:pPr>
        <w:shd w:val="clear" w:color="auto" w:fill="FFFFFF"/>
        <w:ind w:firstLine="709"/>
        <w:rPr>
          <w:color w:val="000000" w:themeColor="text1"/>
        </w:rPr>
      </w:pPr>
      <w:r w:rsidRPr="00023DD9">
        <w:rPr>
          <w:color w:val="000000" w:themeColor="text1"/>
        </w:rPr>
        <w:t xml:space="preserve">- </w:t>
      </w:r>
      <w:r w:rsidRPr="00023DD9">
        <w:t>А</w:t>
      </w:r>
      <w:r w:rsidRPr="00023DD9">
        <w:rPr>
          <w:lang w:val="en-US"/>
        </w:rPr>
        <w:t>pachenetbeanside</w:t>
      </w:r>
    </w:p>
    <w:p w:rsidR="006F58AA" w:rsidRDefault="006F58AA" w:rsidP="00C82DCD">
      <w:pPr>
        <w:suppressAutoHyphens/>
        <w:ind w:firstLine="709"/>
        <w:jc w:val="both"/>
      </w:pPr>
    </w:p>
    <w:p w:rsidR="00C17E49" w:rsidRDefault="00C17E49" w:rsidP="00C82DCD">
      <w:pPr>
        <w:suppressAutoHyphens/>
        <w:ind w:firstLine="709"/>
        <w:jc w:val="both"/>
        <w:rPr>
          <w:b/>
          <w:bCs/>
        </w:rPr>
      </w:pPr>
      <w:r>
        <w:rPr>
          <w:b/>
          <w:bCs/>
        </w:rPr>
        <w:t>3.2. Информационное обеспечение обучения</w:t>
      </w:r>
    </w:p>
    <w:p w:rsidR="00C17E49" w:rsidRDefault="00C17E49" w:rsidP="00C82DCD">
      <w:pPr>
        <w:suppressAutoHyphens/>
        <w:ind w:firstLine="709"/>
        <w:jc w:val="both"/>
        <w:rPr>
          <w:b/>
          <w:bCs/>
        </w:rPr>
      </w:pPr>
      <w:r>
        <w:rPr>
          <w:b/>
          <w:bCs/>
        </w:rPr>
        <w:t>Перечень рекомендуемых учебных изданий, Интернет-ресурсов, дополнительной литературы</w:t>
      </w:r>
    </w:p>
    <w:p w:rsidR="00BA1F39" w:rsidRDefault="00C17E49" w:rsidP="00BA1F39">
      <w:pPr>
        <w:suppressAutoHyphens/>
        <w:ind w:firstLine="709"/>
        <w:jc w:val="both"/>
      </w:pPr>
      <w:r>
        <w:rPr>
          <w:bCs/>
        </w:rPr>
        <w:t>Для реализации программы библиотечный фонд образовательной организации должен иметь п</w:t>
      </w:r>
      <w: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BA1F39" w:rsidRDefault="00BA1F39" w:rsidP="00BA1F39">
      <w:pPr>
        <w:suppressAutoHyphens/>
        <w:ind w:firstLine="709"/>
        <w:jc w:val="both"/>
      </w:pPr>
    </w:p>
    <w:p w:rsidR="00BA1F39" w:rsidRDefault="00BA1F39" w:rsidP="00BA1F39">
      <w:pPr>
        <w:suppressAutoHyphens/>
        <w:ind w:firstLine="709"/>
        <w:jc w:val="both"/>
      </w:pPr>
      <w:r w:rsidRPr="00C50C84">
        <w:rPr>
          <w:b/>
        </w:rPr>
        <w:t>Основные источники</w:t>
      </w:r>
    </w:p>
    <w:p w:rsidR="00BA1F39" w:rsidRDefault="00BA1F39" w:rsidP="00BA1F39">
      <w:pPr>
        <w:suppressAutoHyphens/>
        <w:ind w:firstLine="709"/>
        <w:jc w:val="both"/>
      </w:pPr>
      <w:r>
        <w:t xml:space="preserve">1. </w:t>
      </w:r>
      <w:r w:rsidRPr="00C50C84">
        <w:t xml:space="preserve">Плешивцев, А. А. Рисунок. Основы композиции и техническая акварель : учебное пособие для СПО / А. А. Плешивцев. — Саратов : Профобразование, Ай Пи Ар Медиа, 2020. — 100 c. — ISBN 978-5-4488-0526-4, 978-5-4497-0327-9. — Текст : электронный // Цифровой образовательный ресурс IPR SMART : [сайт]. — URL: </w:t>
      </w:r>
      <w:hyperlink r:id="rId8" w:history="1">
        <w:r w:rsidRPr="00C50C84">
          <w:rPr>
            <w:rStyle w:val="a6"/>
          </w:rPr>
          <w:t>https://www.iprbookshop.ru/89246.html</w:t>
        </w:r>
      </w:hyperlink>
      <w:r w:rsidRPr="00C50C84">
        <w:t xml:space="preserve"> </w:t>
      </w:r>
    </w:p>
    <w:p w:rsidR="00BA1F39" w:rsidRDefault="00BA1F39" w:rsidP="00BA1F39">
      <w:pPr>
        <w:suppressAutoHyphens/>
        <w:ind w:firstLine="709"/>
        <w:jc w:val="both"/>
      </w:pPr>
      <w:r>
        <w:t xml:space="preserve">2. </w:t>
      </w:r>
      <w:r w:rsidRPr="00C50C84">
        <w:t xml:space="preserve">Гамаюнов П.П. Графические материалы [Электронный ресурс]: учебное пособие/ Гамаюнов П.П., Ацбеха Н.Т., Шкандрий Н.Я.— Электрон. текстовые данные.— Санкт-Петербург: Санкт-Петербургский государственный университет промышленных технологий и дизайна, 2019.— 85 c.— Режим доступа: </w:t>
      </w:r>
      <w:hyperlink r:id="rId9" w:history="1">
        <w:r w:rsidRPr="00F95D6D">
          <w:rPr>
            <w:rStyle w:val="a6"/>
          </w:rPr>
          <w:t>http://www.iprbookshop.ru/102610.html</w:t>
        </w:r>
      </w:hyperlink>
      <w:r>
        <w:t xml:space="preserve"> </w:t>
      </w:r>
      <w:r w:rsidRPr="00C50C84">
        <w:t>.— ЭБС «IPRbooks»</w:t>
      </w:r>
    </w:p>
    <w:p w:rsidR="00BA1F39" w:rsidRDefault="00BA1F39" w:rsidP="00BA1F39">
      <w:pPr>
        <w:suppressAutoHyphens/>
        <w:ind w:firstLine="709"/>
        <w:jc w:val="both"/>
      </w:pPr>
      <w:r>
        <w:t xml:space="preserve">3. </w:t>
      </w:r>
      <w:r w:rsidRPr="00C50C84">
        <w:t xml:space="preserve">Храмова М.В. Декоративные приёмы и техники исполнения в графических композициях [Электронный ресурс]: учебное пособие/ Храмова М.В.— Электрон. текстовые данные.— Астрахань: Астраханский государственный архитектурно-строительный университет, ЭБС АСВ, 2019.— 100 c.— Режим доступа: </w:t>
      </w:r>
      <w:hyperlink r:id="rId10" w:history="1">
        <w:r w:rsidRPr="00C50C84">
          <w:rPr>
            <w:rStyle w:val="a6"/>
          </w:rPr>
          <w:t>http://www.iprbookshop.ru/93077.html</w:t>
        </w:r>
      </w:hyperlink>
      <w:r w:rsidRPr="00C50C84">
        <w:t xml:space="preserve">  </w:t>
      </w:r>
    </w:p>
    <w:p w:rsidR="00BA1F39" w:rsidRDefault="00BA1F39" w:rsidP="00BA1F39">
      <w:pPr>
        <w:suppressAutoHyphens/>
        <w:ind w:firstLine="709"/>
        <w:jc w:val="both"/>
      </w:pPr>
      <w:r>
        <w:t xml:space="preserve">4. </w:t>
      </w:r>
      <w:r w:rsidRPr="00C50C84">
        <w:t xml:space="preserve">Глазова М.В. Изобразительное искусство. Алгоритм композиции [Электронный ресурс]/ Глазова М.В., Денисов В.С.— Электрон. текстовые данные.— Москва: Когито-Центр, 2019.— 220 c.— Режим доступа: </w:t>
      </w:r>
      <w:hyperlink r:id="rId11" w:history="1">
        <w:r w:rsidRPr="00C50C84">
          <w:rPr>
            <w:rStyle w:val="a6"/>
          </w:rPr>
          <w:t>http://www.iprbookshop.ru/88321.html</w:t>
        </w:r>
      </w:hyperlink>
      <w:r w:rsidRPr="00C50C84">
        <w:t xml:space="preserve"> </w:t>
      </w:r>
    </w:p>
    <w:p w:rsidR="00BA1F39" w:rsidRDefault="00BA1F39" w:rsidP="00BA1F39">
      <w:pPr>
        <w:suppressAutoHyphens/>
        <w:ind w:firstLine="709"/>
        <w:jc w:val="both"/>
      </w:pPr>
    </w:p>
    <w:p w:rsidR="00BA1F39" w:rsidRPr="00BA1F39" w:rsidRDefault="00BA1F39" w:rsidP="00BA1F39">
      <w:pPr>
        <w:suppressAutoHyphens/>
        <w:ind w:firstLine="709"/>
        <w:jc w:val="both"/>
      </w:pPr>
      <w:r w:rsidRPr="00C50C84">
        <w:rPr>
          <w:b/>
        </w:rPr>
        <w:t>Дополнительные источники</w:t>
      </w:r>
    </w:p>
    <w:p w:rsidR="00117AE0" w:rsidRDefault="00BA1F39" w:rsidP="00117AE0">
      <w:pPr>
        <w:tabs>
          <w:tab w:val="left" w:pos="993"/>
        </w:tabs>
        <w:ind w:firstLine="709"/>
        <w:rPr>
          <w:b/>
          <w:bCs/>
        </w:rPr>
      </w:pPr>
      <w:r>
        <w:t xml:space="preserve">1. </w:t>
      </w:r>
      <w:r w:rsidRPr="00C50C84">
        <w:t>Глазова, М. В. Изобразительное искусство. Алгоритм композиции / М. В. Глазова, В. С. Денисов. — 2-е изд. — Москва : Когито-Центр, 2019. — 220 c. — ISBN 978-</w:t>
      </w:r>
      <w:r w:rsidRPr="00C50C84">
        <w:lastRenderedPageBreak/>
        <w:t xml:space="preserve">5-89353-362-0. — Текст : электронный // Цифровой образовательный ресурс IPR SMART : [сайт]. — URL: </w:t>
      </w:r>
      <w:hyperlink r:id="rId12" w:history="1">
        <w:r w:rsidRPr="00C50C84">
          <w:rPr>
            <w:rStyle w:val="a6"/>
          </w:rPr>
          <w:t>https://www.iprbookshop.ru/88321.html</w:t>
        </w:r>
      </w:hyperlink>
    </w:p>
    <w:p w:rsidR="00117AE0" w:rsidRPr="00117AE0" w:rsidRDefault="00117AE0" w:rsidP="00117AE0">
      <w:pPr>
        <w:tabs>
          <w:tab w:val="left" w:pos="993"/>
        </w:tabs>
        <w:ind w:firstLine="709"/>
        <w:rPr>
          <w:b/>
          <w:bCs/>
        </w:rPr>
      </w:pPr>
      <w:r>
        <w:t xml:space="preserve">2. </w:t>
      </w:r>
      <w:r w:rsidRPr="006B1709">
        <w:t xml:space="preserve">Ульянова Н.Б. Основы рисунка и живописи [Электронный ресурс]: учебно-методическое пособие/ Ульянова Н.Б., Михайлова Е.В., Крыжановская О.А.— Электрон. текстовые данные.— М.: МИСИ-МГСУ, ЭБС АСВ, 2023.— 68 c.— Режим доступа: </w:t>
      </w:r>
      <w:hyperlink r:id="rId13" w:history="1">
        <w:r w:rsidRPr="006B1709">
          <w:rPr>
            <w:rStyle w:val="a6"/>
          </w:rPr>
          <w:t>https://ipr-smart.ru/134620</w:t>
        </w:r>
      </w:hyperlink>
      <w:r w:rsidRPr="006B1709">
        <w:t xml:space="preserve"> </w:t>
      </w:r>
    </w:p>
    <w:p w:rsidR="00117AE0" w:rsidRDefault="00117AE0" w:rsidP="00C82DCD">
      <w:pPr>
        <w:tabs>
          <w:tab w:val="left" w:pos="993"/>
        </w:tabs>
        <w:ind w:firstLine="709"/>
        <w:rPr>
          <w:b/>
          <w:bCs/>
        </w:rPr>
      </w:pPr>
    </w:p>
    <w:p w:rsidR="00C17E49" w:rsidRDefault="00C17E49" w:rsidP="00C82DCD">
      <w:pPr>
        <w:tabs>
          <w:tab w:val="left" w:pos="993"/>
        </w:tabs>
        <w:ind w:firstLine="709"/>
        <w:rPr>
          <w:b/>
          <w:bCs/>
        </w:rPr>
      </w:pPr>
      <w:r>
        <w:rPr>
          <w:b/>
          <w:bCs/>
        </w:rPr>
        <w:t>Интернет-ресурсы</w:t>
      </w:r>
    </w:p>
    <w:p w:rsidR="00C17E49" w:rsidRDefault="00C17E49" w:rsidP="00C82DCD">
      <w:pPr>
        <w:tabs>
          <w:tab w:val="left" w:pos="993"/>
        </w:tabs>
        <w:ind w:firstLine="709"/>
      </w:pPr>
      <w:r>
        <w:t xml:space="preserve">1. http://eor.edu.ru, Федеральный центр информационно-образовательных ресурсов  </w:t>
      </w:r>
    </w:p>
    <w:p w:rsidR="00C17E49" w:rsidRDefault="00231EA9" w:rsidP="00C82DCD">
      <w:pPr>
        <w:tabs>
          <w:tab w:val="left" w:pos="993"/>
        </w:tabs>
        <w:ind w:firstLine="709"/>
        <w:jc w:val="both"/>
      </w:pPr>
      <w:r>
        <w:t xml:space="preserve">2. </w:t>
      </w:r>
      <w:r w:rsidR="00C17E49">
        <w:t>http://school-collection.edu.ru, Единая коллекция цифровых образовательных ресурсо</w:t>
      </w:r>
      <w:r w:rsidR="00C82DCD">
        <w:t>в</w:t>
      </w:r>
    </w:p>
    <w:p w:rsidR="00C17E49" w:rsidRDefault="00C17E49" w:rsidP="00C82DCD">
      <w:pPr>
        <w:tabs>
          <w:tab w:val="left" w:pos="993"/>
        </w:tabs>
        <w:ind w:firstLine="709"/>
      </w:pPr>
    </w:p>
    <w:p w:rsidR="00C82DCD" w:rsidRPr="00D307D8" w:rsidRDefault="00C82DCD" w:rsidP="00C82DCD">
      <w:pPr>
        <w:pStyle w:val="Default"/>
        <w:suppressAutoHyphens/>
        <w:autoSpaceDN/>
        <w:adjustRightInd/>
        <w:ind w:firstLine="709"/>
        <w:jc w:val="center"/>
        <w:rPr>
          <w:b/>
        </w:rPr>
      </w:pPr>
      <w:r w:rsidRPr="00D307D8">
        <w:rPr>
          <w:b/>
        </w:rPr>
        <w:t>3.3.</w:t>
      </w:r>
      <w:r w:rsidR="00BA1F39">
        <w:rPr>
          <w:b/>
        </w:rPr>
        <w:t xml:space="preserve"> </w:t>
      </w:r>
      <w:r w:rsidRPr="00D307D8">
        <w:rPr>
          <w:b/>
        </w:rPr>
        <w:t>Требования к организации учебного процесса для инвалидов и лиц с ОВЗ</w:t>
      </w:r>
    </w:p>
    <w:p w:rsidR="00C82DCD" w:rsidRPr="00D307D8" w:rsidRDefault="00C82DCD" w:rsidP="00C82DCD">
      <w:pPr>
        <w:ind w:firstLine="709"/>
        <w:jc w:val="both"/>
        <w:rPr>
          <w:color w:val="000000"/>
        </w:rPr>
      </w:pPr>
      <w:r w:rsidRPr="00D307D8">
        <w:rPr>
          <w:color w:val="000000"/>
        </w:rPr>
        <w:t xml:space="preserve">Рабочая программа </w:t>
      </w:r>
      <w:r w:rsidRPr="00D307D8">
        <w:t xml:space="preserve">учебного предмета </w:t>
      </w:r>
      <w:r w:rsidRPr="00D307D8">
        <w:rPr>
          <w:color w:val="000000"/>
        </w:rPr>
        <w:t>предусматривает образование лиц с ОВЗ или инвалидностью и наличие специальных условий её реализации и контроля, и оценки результатов освоения учебного предмета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82DCD" w:rsidRDefault="00C82DCD" w:rsidP="00C82DCD">
      <w:pPr>
        <w:tabs>
          <w:tab w:val="left" w:pos="993"/>
        </w:tabs>
        <w:ind w:firstLine="709"/>
        <w:jc w:val="center"/>
        <w:rPr>
          <w:b/>
          <w:bCs/>
        </w:rPr>
      </w:pPr>
    </w:p>
    <w:p w:rsidR="00C17E49" w:rsidRPr="00C82DCD" w:rsidRDefault="00C82DCD" w:rsidP="00C82DCD">
      <w:pPr>
        <w:ind w:firstLine="709"/>
        <w:contextualSpacing/>
        <w:jc w:val="center"/>
        <w:rPr>
          <w:b/>
        </w:rPr>
      </w:pPr>
      <w:r>
        <w:rPr>
          <w:b/>
        </w:rPr>
        <w:t>4.</w:t>
      </w:r>
      <w:r w:rsidR="00C17E49" w:rsidRPr="00C82DCD">
        <w:rPr>
          <w:b/>
        </w:rPr>
        <w:t xml:space="preserve">КОНТРОЛЬ И ОЦЕНКА РЕЗУЛЬТАТОВ ОСВОЕНИЯ </w:t>
      </w:r>
      <w:r w:rsidR="00BA1F39">
        <w:rPr>
          <w:b/>
        </w:rPr>
        <w:t>УЧЕБНОГО ПРЕДМЕТА</w:t>
      </w:r>
    </w:p>
    <w:p w:rsidR="00C17E49" w:rsidRDefault="00C17E49" w:rsidP="00C17E49">
      <w:pPr>
        <w:spacing w:line="276" w:lineRule="auto"/>
        <w:ind w:left="360"/>
        <w:contextualSpacing/>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8"/>
        <w:gridCol w:w="3738"/>
        <w:gridCol w:w="2179"/>
      </w:tblGrid>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Результаты обучения</w:t>
            </w:r>
          </w:p>
        </w:tc>
        <w:tc>
          <w:tcPr>
            <w:tcW w:w="2000"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Критерии оценки</w:t>
            </w:r>
          </w:p>
        </w:tc>
        <w:tc>
          <w:tcPr>
            <w:tcW w:w="1166" w:type="pct"/>
            <w:tcBorders>
              <w:top w:val="single" w:sz="4" w:space="0" w:color="auto"/>
              <w:left w:val="single" w:sz="4" w:space="0" w:color="auto"/>
              <w:bottom w:val="single" w:sz="4" w:space="0" w:color="auto"/>
              <w:right w:val="single" w:sz="4" w:space="0" w:color="auto"/>
            </w:tcBorders>
            <w:hideMark/>
          </w:tcPr>
          <w:p w:rsidR="00C17E49" w:rsidRDefault="00C17E49">
            <w:pPr>
              <w:spacing w:line="276" w:lineRule="auto"/>
              <w:jc w:val="center"/>
              <w:rPr>
                <w:b/>
                <w:bCs/>
                <w:lang w:eastAsia="en-US"/>
              </w:rPr>
            </w:pPr>
            <w:r>
              <w:rPr>
                <w:b/>
                <w:bCs/>
                <w:lang w:eastAsia="en-US"/>
              </w:rPr>
              <w:t>Методы оценки</w:t>
            </w:r>
          </w:p>
        </w:tc>
      </w:tr>
      <w:tr w:rsidR="00C17E49" w:rsidTr="00C17E49">
        <w:tc>
          <w:tcPr>
            <w:tcW w:w="1834" w:type="pct"/>
            <w:tcBorders>
              <w:top w:val="single" w:sz="4" w:space="0" w:color="auto"/>
              <w:left w:val="single" w:sz="4" w:space="0" w:color="auto"/>
              <w:bottom w:val="single" w:sz="4" w:space="0" w:color="auto"/>
              <w:right w:val="single" w:sz="4" w:space="0" w:color="auto"/>
            </w:tcBorders>
            <w:hideMark/>
          </w:tcPr>
          <w:p w:rsidR="00BA1F39" w:rsidRDefault="00BA1F39" w:rsidP="00BA1F39">
            <w:pPr>
              <w:suppressAutoHyphens/>
              <w:spacing w:line="276" w:lineRule="auto"/>
            </w:pPr>
            <w:r w:rsidRPr="0091748B">
              <w:t>ОК 01</w:t>
            </w:r>
            <w:r>
              <w:t>,</w:t>
            </w:r>
            <w:r w:rsidRPr="0091748B">
              <w:t xml:space="preserve"> </w:t>
            </w:r>
          </w:p>
          <w:p w:rsidR="00BA1F39" w:rsidRDefault="00BA1F39" w:rsidP="00BA1F39">
            <w:pPr>
              <w:suppressAutoHyphens/>
              <w:spacing w:line="276" w:lineRule="auto"/>
            </w:pPr>
            <w:r w:rsidRPr="0091748B">
              <w:t>ОК 02</w:t>
            </w:r>
            <w:r>
              <w:t>,</w:t>
            </w:r>
            <w:r w:rsidRPr="0091748B">
              <w:t xml:space="preserve"> </w:t>
            </w:r>
          </w:p>
          <w:p w:rsidR="00BA1F39" w:rsidRDefault="00BA1F39" w:rsidP="00BA1F39">
            <w:pPr>
              <w:suppressAutoHyphens/>
              <w:spacing w:line="276" w:lineRule="auto"/>
            </w:pPr>
            <w:r w:rsidRPr="0091748B">
              <w:t>ОК 03</w:t>
            </w:r>
            <w:r>
              <w:t xml:space="preserve">, </w:t>
            </w:r>
          </w:p>
          <w:p w:rsidR="00BA1F39" w:rsidRDefault="00BA1F39" w:rsidP="00BA1F39">
            <w:pPr>
              <w:suppressAutoHyphens/>
              <w:spacing w:line="276" w:lineRule="auto"/>
            </w:pPr>
            <w:r>
              <w:t>ОК 09</w:t>
            </w:r>
          </w:p>
          <w:p w:rsidR="00C17E49" w:rsidRDefault="00C17E49">
            <w:pPr>
              <w:pStyle w:val="ConsPlusNormal"/>
              <w:spacing w:line="276" w:lineRule="auto"/>
              <w:rPr>
                <w:bCs/>
                <w:i/>
                <w:lang w:eastAsia="en-US"/>
              </w:rPr>
            </w:pPr>
          </w:p>
        </w:tc>
        <w:tc>
          <w:tcPr>
            <w:tcW w:w="2000" w:type="pct"/>
            <w:tcBorders>
              <w:top w:val="single" w:sz="4" w:space="0" w:color="auto"/>
              <w:left w:val="single" w:sz="4" w:space="0" w:color="auto"/>
              <w:bottom w:val="single" w:sz="4" w:space="0" w:color="auto"/>
              <w:right w:val="single" w:sz="4" w:space="0" w:color="auto"/>
            </w:tcBorders>
          </w:tcPr>
          <w:p w:rsidR="00C17E49" w:rsidRDefault="00C17E49">
            <w:pPr>
              <w:pStyle w:val="ConsPlusNormal"/>
              <w:spacing w:line="276" w:lineRule="auto"/>
              <w:rPr>
                <w:rFonts w:ascii="Times New Roman" w:hAnsi="Times New Roman" w:cs="Times New Roman"/>
                <w:sz w:val="24"/>
                <w:szCs w:val="24"/>
                <w:lang w:eastAsia="en-US"/>
              </w:rPr>
            </w:pPr>
            <w:r>
              <w:rPr>
                <w:rFonts w:ascii="Times New Roman" w:hAnsi="Times New Roman" w:cs="Times New Roman"/>
                <w:bCs/>
                <w:sz w:val="24"/>
                <w:szCs w:val="24"/>
                <w:lang w:eastAsia="en-US"/>
              </w:rPr>
              <w:t xml:space="preserve">Обучающийся при обсуждении на семинарских занятиях демонстрирует знание </w:t>
            </w:r>
            <w:r>
              <w:rPr>
                <w:rFonts w:ascii="Times New Roman" w:eastAsiaTheme="minorHAnsi" w:hAnsi="Times New Roman" w:cs="Times New Roman"/>
                <w:sz w:val="24"/>
                <w:szCs w:val="24"/>
                <w:lang w:eastAsia="en-US"/>
              </w:rPr>
              <w:t xml:space="preserve">гражданского отношения к профессиональной деятельности; </w:t>
            </w:r>
          </w:p>
          <w:p w:rsidR="00C17E49" w:rsidRDefault="00C17E49">
            <w:pPr>
              <w:pStyle w:val="ConsPlusNormal"/>
              <w:spacing w:line="276"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основ эстетического образования, включая эстетику научного и технического творчества; понимание ценностного содержания и возможностей реализации собственных жизненных планов; методов учебно-исследовательской и проектной деятельности, способов разрешения проблем и самостоятельных поисков решения практических задач; методов познания для изучения различных сторон окружающей действительности</w:t>
            </w:r>
          </w:p>
          <w:p w:rsidR="00C17E49" w:rsidRDefault="00C17E49">
            <w:pPr>
              <w:spacing w:line="276" w:lineRule="auto"/>
              <w:rPr>
                <w:bCs/>
                <w:lang w:eastAsia="en-US"/>
              </w:rPr>
            </w:pPr>
          </w:p>
        </w:tc>
        <w:tc>
          <w:tcPr>
            <w:tcW w:w="1166" w:type="pct"/>
            <w:tcBorders>
              <w:top w:val="single" w:sz="4" w:space="0" w:color="auto"/>
              <w:left w:val="single" w:sz="4" w:space="0" w:color="auto"/>
              <w:bottom w:val="single" w:sz="4" w:space="0" w:color="auto"/>
              <w:right w:val="single" w:sz="4" w:space="0" w:color="auto"/>
            </w:tcBorders>
          </w:tcPr>
          <w:p w:rsidR="00C17E49" w:rsidRDefault="00C17E49">
            <w:pPr>
              <w:spacing w:line="276" w:lineRule="auto"/>
              <w:rPr>
                <w:bCs/>
                <w:lang w:eastAsia="en-US"/>
              </w:rPr>
            </w:pPr>
            <w:r>
              <w:rPr>
                <w:bCs/>
                <w:lang w:eastAsia="en-US"/>
              </w:rPr>
              <w:t xml:space="preserve">Оценка результатов: </w:t>
            </w:r>
          </w:p>
          <w:p w:rsidR="00C17E49" w:rsidRDefault="00C17E49">
            <w:pPr>
              <w:spacing w:line="276" w:lineRule="auto"/>
              <w:rPr>
                <w:bCs/>
                <w:lang w:eastAsia="en-US"/>
              </w:rPr>
            </w:pPr>
            <w:r>
              <w:rPr>
                <w:bCs/>
                <w:lang w:eastAsia="en-US"/>
              </w:rPr>
              <w:t xml:space="preserve">наблюдение за ходом обсуждения </w:t>
            </w:r>
          </w:p>
          <w:p w:rsidR="00C17E49" w:rsidRDefault="00C17E49">
            <w:pPr>
              <w:spacing w:line="276" w:lineRule="auto"/>
              <w:rPr>
                <w:bCs/>
                <w:lang w:eastAsia="en-US"/>
              </w:rPr>
            </w:pPr>
          </w:p>
          <w:p w:rsidR="00C17E49" w:rsidRDefault="00C17E49">
            <w:pPr>
              <w:spacing w:line="276" w:lineRule="auto"/>
              <w:rPr>
                <w:bCs/>
                <w:i/>
                <w:lang w:eastAsia="en-US"/>
              </w:rPr>
            </w:pPr>
          </w:p>
        </w:tc>
      </w:tr>
    </w:tbl>
    <w:p w:rsidR="005B4B7E" w:rsidRDefault="005B4B7E">
      <w:pPr>
        <w:spacing w:after="160" w:line="259" w:lineRule="auto"/>
      </w:pPr>
      <w:r>
        <w:br w:type="page"/>
      </w:r>
    </w:p>
    <w:p w:rsidR="00C82DCD" w:rsidRPr="00D307D8" w:rsidRDefault="00C82DCD" w:rsidP="00C82DCD">
      <w:pPr>
        <w:widowControl w:val="0"/>
        <w:suppressAutoHyphens/>
        <w:autoSpaceDE w:val="0"/>
        <w:autoSpaceDN w:val="0"/>
        <w:adjustRightInd w:val="0"/>
        <w:ind w:firstLine="709"/>
        <w:jc w:val="center"/>
        <w:rPr>
          <w:b/>
        </w:rPr>
      </w:pPr>
      <w:r w:rsidRPr="00D307D8">
        <w:rPr>
          <w:b/>
        </w:rPr>
        <w:lastRenderedPageBreak/>
        <w:t>Лист регистраций изменений,</w:t>
      </w:r>
    </w:p>
    <w:p w:rsidR="00C82DCD" w:rsidRPr="00D307D8" w:rsidRDefault="00C82DCD" w:rsidP="00C82DCD">
      <w:pPr>
        <w:widowControl w:val="0"/>
        <w:suppressAutoHyphens/>
        <w:autoSpaceDE w:val="0"/>
        <w:autoSpaceDN w:val="0"/>
        <w:adjustRightInd w:val="0"/>
        <w:ind w:firstLine="709"/>
        <w:jc w:val="center"/>
        <w:rPr>
          <w:b/>
        </w:rPr>
      </w:pPr>
      <w:r w:rsidRPr="00D307D8">
        <w:rPr>
          <w:b/>
        </w:rPr>
        <w:t>вносимых в рабочую программу учебного предмета</w:t>
      </w:r>
    </w:p>
    <w:p w:rsidR="00C82DCD" w:rsidRPr="00D307D8" w:rsidRDefault="00C82DCD" w:rsidP="00C82DCD">
      <w:pPr>
        <w:widowControl w:val="0"/>
        <w:suppressAutoHyphens/>
        <w:autoSpaceDE w:val="0"/>
        <w:autoSpaceDN w:val="0"/>
        <w:adjustRightInd w:val="0"/>
        <w:ind w:firstLine="709"/>
        <w:jc w:val="center"/>
        <w:rPr>
          <w:b/>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C82DCD" w:rsidRPr="00D307D8" w:rsidTr="00AE4C04">
        <w:tc>
          <w:tcPr>
            <w:tcW w:w="1492"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C82DCD" w:rsidRPr="00D307D8" w:rsidRDefault="00C82DCD" w:rsidP="00AE4C04">
            <w:pPr>
              <w:suppressAutoHyphens/>
              <w:jc w:val="center"/>
              <w:rPr>
                <w:b/>
              </w:rPr>
            </w:pPr>
            <w:r w:rsidRPr="00D307D8">
              <w:rPr>
                <w:b/>
              </w:rPr>
              <w:t>Перечень и содержание измененных разделов программы</w:t>
            </w:r>
          </w:p>
        </w:tc>
      </w:tr>
      <w:tr w:rsidR="00C82DCD" w:rsidRPr="00D307D8" w:rsidTr="00AE4C04">
        <w:tc>
          <w:tcPr>
            <w:tcW w:w="1492"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1757"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2939"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c>
          <w:tcPr>
            <w:tcW w:w="3901" w:type="dxa"/>
            <w:tcBorders>
              <w:top w:val="single" w:sz="4" w:space="0" w:color="auto"/>
              <w:left w:val="single" w:sz="4" w:space="0" w:color="auto"/>
              <w:bottom w:val="single" w:sz="4" w:space="0" w:color="auto"/>
              <w:right w:val="single" w:sz="4" w:space="0" w:color="auto"/>
            </w:tcBorders>
          </w:tcPr>
          <w:p w:rsidR="00C82DCD" w:rsidRPr="00D307D8" w:rsidRDefault="00C82DCD" w:rsidP="00AE4C04">
            <w:pPr>
              <w:suppressAutoHyphens/>
              <w:spacing w:line="360" w:lineRule="auto"/>
              <w:ind w:firstLine="709"/>
              <w:jc w:val="center"/>
              <w:rPr>
                <w:b/>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C82DCD" w:rsidRPr="00125215" w:rsidTr="00AE4C04">
        <w:tc>
          <w:tcPr>
            <w:tcW w:w="1492"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C82DCD" w:rsidRPr="00125215" w:rsidRDefault="00C82DCD" w:rsidP="00AE4C04">
            <w:pPr>
              <w:suppressAutoHyphens/>
              <w:spacing w:line="360" w:lineRule="auto"/>
              <w:ind w:firstLine="709"/>
              <w:jc w:val="center"/>
              <w:rPr>
                <w:b/>
                <w:sz w:val="28"/>
                <w:szCs w:val="28"/>
              </w:rPr>
            </w:pPr>
          </w:p>
        </w:tc>
      </w:tr>
      <w:tr w:rsidR="00117AE0" w:rsidRPr="00125215" w:rsidTr="00AE4C04">
        <w:tc>
          <w:tcPr>
            <w:tcW w:w="1492"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r>
      <w:tr w:rsidR="00117AE0" w:rsidRPr="00125215" w:rsidTr="00AE4C04">
        <w:tc>
          <w:tcPr>
            <w:tcW w:w="1492"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r>
      <w:tr w:rsidR="00117AE0" w:rsidRPr="00125215" w:rsidTr="00AE4C04">
        <w:tc>
          <w:tcPr>
            <w:tcW w:w="1492"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r>
      <w:tr w:rsidR="00117AE0" w:rsidRPr="00125215" w:rsidTr="00AE4C04">
        <w:tc>
          <w:tcPr>
            <w:tcW w:w="1492"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r>
      <w:tr w:rsidR="00117AE0" w:rsidRPr="00125215" w:rsidTr="00AE4C04">
        <w:tc>
          <w:tcPr>
            <w:tcW w:w="1492"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r>
      <w:tr w:rsidR="00117AE0" w:rsidRPr="00125215" w:rsidTr="00AE4C04">
        <w:tc>
          <w:tcPr>
            <w:tcW w:w="1492"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r>
      <w:tr w:rsidR="00117AE0" w:rsidRPr="00125215" w:rsidTr="00AE4C04">
        <w:tc>
          <w:tcPr>
            <w:tcW w:w="1492"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r>
      <w:tr w:rsidR="00117AE0" w:rsidRPr="00125215" w:rsidTr="00AE4C04">
        <w:tc>
          <w:tcPr>
            <w:tcW w:w="1492"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r>
      <w:tr w:rsidR="00117AE0" w:rsidRPr="00125215" w:rsidTr="00AE4C04">
        <w:tc>
          <w:tcPr>
            <w:tcW w:w="1492"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r>
      <w:tr w:rsidR="00117AE0" w:rsidRPr="00125215" w:rsidTr="00AE4C04">
        <w:tc>
          <w:tcPr>
            <w:tcW w:w="1492"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117AE0" w:rsidRPr="00125215" w:rsidRDefault="00117AE0" w:rsidP="00AE4C04">
            <w:pPr>
              <w:suppressAutoHyphens/>
              <w:spacing w:line="360" w:lineRule="auto"/>
              <w:ind w:firstLine="709"/>
              <w:jc w:val="center"/>
              <w:rPr>
                <w:b/>
                <w:sz w:val="28"/>
                <w:szCs w:val="28"/>
              </w:rPr>
            </w:pPr>
          </w:p>
        </w:tc>
      </w:tr>
    </w:tbl>
    <w:p w:rsidR="00C17E49" w:rsidRDefault="00C17E49" w:rsidP="00C17E49">
      <w:pPr>
        <w:jc w:val="right"/>
        <w:rPr>
          <w:b/>
        </w:rPr>
      </w:pPr>
    </w:p>
    <w:p w:rsidR="0009553F" w:rsidRDefault="0009553F" w:rsidP="00C17E49">
      <w:pPr>
        <w:spacing w:line="276" w:lineRule="auto"/>
        <w:ind w:left="709"/>
      </w:pPr>
    </w:p>
    <w:sectPr w:rsidR="0009553F" w:rsidSect="000C49D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FCD" w:rsidRDefault="00933FCD" w:rsidP="000E73D9">
      <w:r>
        <w:separator/>
      </w:r>
    </w:p>
  </w:endnote>
  <w:endnote w:type="continuationSeparator" w:id="0">
    <w:p w:rsidR="00933FCD" w:rsidRDefault="00933FCD" w:rsidP="000E7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FCD" w:rsidRDefault="00933FCD" w:rsidP="000E73D9">
      <w:r>
        <w:separator/>
      </w:r>
    </w:p>
  </w:footnote>
  <w:footnote w:type="continuationSeparator" w:id="0">
    <w:p w:rsidR="00933FCD" w:rsidRDefault="00933FCD" w:rsidP="000E73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D1F2F"/>
    <w:multiLevelType w:val="hybridMultilevel"/>
    <w:tmpl w:val="2A2AD75C"/>
    <w:lvl w:ilvl="0" w:tplc="7A4AEE6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2D6C75"/>
    <w:multiLevelType w:val="multilevel"/>
    <w:tmpl w:val="51DAA4C0"/>
    <w:lvl w:ilvl="0">
      <w:start w:val="1"/>
      <w:numFmt w:val="decimal"/>
      <w:lvlText w:val="%1."/>
      <w:lvlJc w:val="left"/>
      <w:pPr>
        <w:ind w:left="720" w:hanging="360"/>
      </w:p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7444DA7"/>
    <w:multiLevelType w:val="multilevel"/>
    <w:tmpl w:val="8F788910"/>
    <w:lvl w:ilvl="0">
      <w:start w:val="1"/>
      <w:numFmt w:val="decimal"/>
      <w:lvlText w:val="%1."/>
      <w:lvlJc w:val="left"/>
      <w:pPr>
        <w:ind w:left="450" w:hanging="450"/>
      </w:pPr>
      <w:rPr>
        <w:rFonts w:hint="default"/>
      </w:rPr>
    </w:lvl>
    <w:lvl w:ilvl="1">
      <w:start w:val="4"/>
      <w:numFmt w:val="decimal"/>
      <w:lvlText w:val="%1.%2."/>
      <w:lvlJc w:val="left"/>
      <w:pPr>
        <w:ind w:left="1571" w:hanging="720"/>
      </w:pPr>
      <w:rPr>
        <w:rFonts w:hint="default"/>
        <w:b/>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3">
    <w:nsid w:val="1A0C68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9">
    <w:nsid w:val="4A03167C"/>
    <w:multiLevelType w:val="hybridMultilevel"/>
    <w:tmpl w:val="1AAA6FF0"/>
    <w:lvl w:ilvl="0" w:tplc="E50A469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2C91FB1"/>
    <w:multiLevelType w:val="multilevel"/>
    <w:tmpl w:val="F4421192"/>
    <w:lvl w:ilvl="0">
      <w:start w:val="1"/>
      <w:numFmt w:val="decimal"/>
      <w:lvlText w:val="%1."/>
      <w:lvlJc w:val="left"/>
      <w:pPr>
        <w:ind w:left="928" w:hanging="360"/>
      </w:pPr>
    </w:lvl>
    <w:lvl w:ilvl="1">
      <w:start w:val="2"/>
      <w:numFmt w:val="decimal"/>
      <w:isLgl/>
      <w:lvlText w:val="%1.%2."/>
      <w:lvlJc w:val="left"/>
      <w:pPr>
        <w:ind w:left="765" w:hanging="405"/>
      </w:pPr>
    </w:lvl>
    <w:lvl w:ilvl="2">
      <w:start w:val="1"/>
      <w:numFmt w:val="decimalZero"/>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nsid w:val="54370D5A"/>
    <w:multiLevelType w:val="multilevel"/>
    <w:tmpl w:val="D804AD24"/>
    <w:lvl w:ilvl="0">
      <w:start w:val="1"/>
      <w:numFmt w:val="decimal"/>
      <w:lvlText w:val="%1."/>
      <w:lvlJc w:val="left"/>
      <w:pPr>
        <w:ind w:left="360" w:hanging="360"/>
      </w:pPr>
      <w:rPr>
        <w:rFonts w:hint="default"/>
        <w:b/>
      </w:rPr>
    </w:lvl>
    <w:lvl w:ilvl="1">
      <w:start w:val="3"/>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3">
    <w:nsid w:val="5CCF4580"/>
    <w:multiLevelType w:val="hybridMultilevel"/>
    <w:tmpl w:val="0CA20F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5">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3333889"/>
    <w:multiLevelType w:val="hybridMultilevel"/>
    <w:tmpl w:val="392EE5D6"/>
    <w:lvl w:ilvl="0" w:tplc="6444F7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777B745C"/>
    <w:multiLevelType w:val="multilevel"/>
    <w:tmpl w:val="2AE2975A"/>
    <w:lvl w:ilvl="0">
      <w:start w:val="1"/>
      <w:numFmt w:val="decimal"/>
      <w:lvlText w:val="%1."/>
      <w:lvlJc w:val="left"/>
      <w:pPr>
        <w:ind w:left="720" w:hanging="360"/>
      </w:pPr>
      <w:rPr>
        <w:b w:val="0"/>
      </w:rPr>
    </w:lvl>
    <w:lvl w:ilvl="1">
      <w:start w:val="2"/>
      <w:numFmt w:val="decimal"/>
      <w:isLgl/>
      <w:lvlText w:val="%1.%2."/>
      <w:lvlJc w:val="left"/>
      <w:pPr>
        <w:ind w:left="765" w:hanging="405"/>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9"/>
  </w:num>
  <w:num w:numId="5">
    <w:abstractNumId w:val="17"/>
  </w:num>
  <w:num w:numId="6">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5"/>
  </w:num>
  <w:num w:numId="10">
    <w:abstractNumId w:val="7"/>
  </w:num>
  <w:num w:numId="11">
    <w:abstractNumId w:val="4"/>
  </w:num>
  <w:num w:numId="12">
    <w:abstractNumId w:val="10"/>
  </w:num>
  <w:num w:numId="13">
    <w:abstractNumId w:val="6"/>
  </w:num>
  <w:num w:numId="14">
    <w:abstractNumId w:val="15"/>
  </w:num>
  <w:num w:numId="15">
    <w:abstractNumId w:val="18"/>
  </w:num>
  <w:num w:numId="16">
    <w:abstractNumId w:val="2"/>
  </w:num>
  <w:num w:numId="17">
    <w:abstractNumId w:val="14"/>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53F"/>
    <w:rsid w:val="00061786"/>
    <w:rsid w:val="00071DA7"/>
    <w:rsid w:val="0009553F"/>
    <w:rsid w:val="000A7165"/>
    <w:rsid w:val="000C49D3"/>
    <w:rsid w:val="000E73D9"/>
    <w:rsid w:val="000F20A9"/>
    <w:rsid w:val="00110273"/>
    <w:rsid w:val="00117AE0"/>
    <w:rsid w:val="00143B8A"/>
    <w:rsid w:val="00177E2D"/>
    <w:rsid w:val="00225A95"/>
    <w:rsid w:val="00231EA9"/>
    <w:rsid w:val="00235EDA"/>
    <w:rsid w:val="0024485E"/>
    <w:rsid w:val="0025105C"/>
    <w:rsid w:val="00251E40"/>
    <w:rsid w:val="00260AAD"/>
    <w:rsid w:val="00267125"/>
    <w:rsid w:val="00281783"/>
    <w:rsid w:val="0029714E"/>
    <w:rsid w:val="002F5005"/>
    <w:rsid w:val="00310275"/>
    <w:rsid w:val="003232FF"/>
    <w:rsid w:val="003262C5"/>
    <w:rsid w:val="00374EA4"/>
    <w:rsid w:val="003F37FB"/>
    <w:rsid w:val="00414C0B"/>
    <w:rsid w:val="004449B8"/>
    <w:rsid w:val="004E4EDD"/>
    <w:rsid w:val="004F1F7F"/>
    <w:rsid w:val="00521ABB"/>
    <w:rsid w:val="00536E0C"/>
    <w:rsid w:val="00541CD4"/>
    <w:rsid w:val="00541E43"/>
    <w:rsid w:val="00564BD8"/>
    <w:rsid w:val="005771C0"/>
    <w:rsid w:val="005A1E84"/>
    <w:rsid w:val="005A5F96"/>
    <w:rsid w:val="005B4B7E"/>
    <w:rsid w:val="005C46B9"/>
    <w:rsid w:val="005F3634"/>
    <w:rsid w:val="005F78F0"/>
    <w:rsid w:val="006043E6"/>
    <w:rsid w:val="0062303C"/>
    <w:rsid w:val="00686D01"/>
    <w:rsid w:val="006B2168"/>
    <w:rsid w:val="006E6DAB"/>
    <w:rsid w:val="006F58AA"/>
    <w:rsid w:val="00706AB4"/>
    <w:rsid w:val="007815B8"/>
    <w:rsid w:val="0078490A"/>
    <w:rsid w:val="007A3206"/>
    <w:rsid w:val="00874EFF"/>
    <w:rsid w:val="008B21BB"/>
    <w:rsid w:val="008C309D"/>
    <w:rsid w:val="008E3195"/>
    <w:rsid w:val="008F700B"/>
    <w:rsid w:val="0091748B"/>
    <w:rsid w:val="00926D55"/>
    <w:rsid w:val="00933FCD"/>
    <w:rsid w:val="0093469B"/>
    <w:rsid w:val="00951AF8"/>
    <w:rsid w:val="00962380"/>
    <w:rsid w:val="0097605B"/>
    <w:rsid w:val="00A3494C"/>
    <w:rsid w:val="00A8499B"/>
    <w:rsid w:val="00AC1C46"/>
    <w:rsid w:val="00AD27EC"/>
    <w:rsid w:val="00AE4C04"/>
    <w:rsid w:val="00AF1954"/>
    <w:rsid w:val="00B43B2C"/>
    <w:rsid w:val="00BA1F39"/>
    <w:rsid w:val="00BE6B4D"/>
    <w:rsid w:val="00C13E74"/>
    <w:rsid w:val="00C15D22"/>
    <w:rsid w:val="00C17E49"/>
    <w:rsid w:val="00C20667"/>
    <w:rsid w:val="00C819D9"/>
    <w:rsid w:val="00C82DCD"/>
    <w:rsid w:val="00C8495D"/>
    <w:rsid w:val="00CC008C"/>
    <w:rsid w:val="00CE24F8"/>
    <w:rsid w:val="00CF7974"/>
    <w:rsid w:val="00DA2BF4"/>
    <w:rsid w:val="00DB68B6"/>
    <w:rsid w:val="00DC3DB6"/>
    <w:rsid w:val="00E0460E"/>
    <w:rsid w:val="00E16523"/>
    <w:rsid w:val="00E36DE1"/>
    <w:rsid w:val="00E40FBA"/>
    <w:rsid w:val="00E517CB"/>
    <w:rsid w:val="00E71948"/>
    <w:rsid w:val="00E72D6A"/>
    <w:rsid w:val="00E91B53"/>
    <w:rsid w:val="00EA07FF"/>
    <w:rsid w:val="00EB123A"/>
    <w:rsid w:val="00FC75A2"/>
    <w:rsid w:val="00FD737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F149F8-1736-4384-9EBC-2CE4332C8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73D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0FBA"/>
    <w:pPr>
      <w:keepNext/>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E73D9"/>
    <w:rPr>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E73D9"/>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uiPriority w:val="99"/>
    <w:rsid w:val="000E73D9"/>
    <w:rPr>
      <w:rFonts w:cs="Times New Roman"/>
      <w:vertAlign w:val="superscript"/>
    </w:rPr>
  </w:style>
  <w:style w:type="character" w:styleId="a6">
    <w:name w:val="Hyperlink"/>
    <w:uiPriority w:val="99"/>
    <w:rsid w:val="000E73D9"/>
    <w:rPr>
      <w:rFonts w:cs="Times New Roman"/>
      <w:color w:val="0000FF"/>
      <w:u w:val="single"/>
    </w:rPr>
  </w:style>
  <w:style w:type="paragraph" w:styleId="a7">
    <w:name w:val="List Paragraph"/>
    <w:aliases w:val="Содержание. 2 уровень"/>
    <w:basedOn w:val="a"/>
    <w:link w:val="a8"/>
    <w:uiPriority w:val="34"/>
    <w:qFormat/>
    <w:rsid w:val="000E73D9"/>
    <w:pPr>
      <w:spacing w:before="120" w:after="120"/>
      <w:ind w:left="708"/>
    </w:pPr>
  </w:style>
  <w:style w:type="character" w:styleId="a9">
    <w:name w:val="Emphasis"/>
    <w:qFormat/>
    <w:rsid w:val="000E73D9"/>
    <w:rPr>
      <w:rFonts w:cs="Times New Roman"/>
      <w:i/>
    </w:rPr>
  </w:style>
  <w:style w:type="character" w:customStyle="1" w:styleId="a8">
    <w:name w:val="Абзац списка Знак"/>
    <w:aliases w:val="Содержание. 2 уровень Знак"/>
    <w:link w:val="a7"/>
    <w:uiPriority w:val="34"/>
    <w:qFormat/>
    <w:locked/>
    <w:rsid w:val="000E73D9"/>
    <w:rPr>
      <w:rFonts w:ascii="Times New Roman" w:eastAsia="Times New Roman" w:hAnsi="Times New Roman" w:cs="Times New Roman"/>
      <w:sz w:val="24"/>
      <w:szCs w:val="24"/>
      <w:lang w:eastAsia="ru-RU"/>
    </w:rPr>
  </w:style>
  <w:style w:type="paragraph" w:styleId="aa">
    <w:name w:val="No Spacing"/>
    <w:link w:val="ab"/>
    <w:uiPriority w:val="99"/>
    <w:qFormat/>
    <w:rsid w:val="000E73D9"/>
    <w:pPr>
      <w:spacing w:after="0" w:line="240" w:lineRule="auto"/>
    </w:pPr>
    <w:rPr>
      <w:rFonts w:ascii="Calibri" w:eastAsia="Calibri" w:hAnsi="Calibri" w:cs="Times New Roman"/>
    </w:rPr>
  </w:style>
  <w:style w:type="character" w:customStyle="1" w:styleId="ab">
    <w:name w:val="Без интервала Знак"/>
    <w:link w:val="aa"/>
    <w:uiPriority w:val="99"/>
    <w:locked/>
    <w:rsid w:val="000E73D9"/>
    <w:rPr>
      <w:rFonts w:ascii="Calibri" w:eastAsia="Calibri" w:hAnsi="Calibri" w:cs="Times New Roman"/>
    </w:rPr>
  </w:style>
  <w:style w:type="paragraph" w:customStyle="1" w:styleId="Style15">
    <w:name w:val="Style15"/>
    <w:basedOn w:val="a"/>
    <w:rsid w:val="00541CD4"/>
    <w:pPr>
      <w:widowControl w:val="0"/>
      <w:autoSpaceDE w:val="0"/>
      <w:autoSpaceDN w:val="0"/>
      <w:adjustRightInd w:val="0"/>
      <w:jc w:val="both"/>
    </w:pPr>
  </w:style>
  <w:style w:type="character" w:customStyle="1" w:styleId="FontStyle53">
    <w:name w:val="Font Style53"/>
    <w:rsid w:val="00541CD4"/>
    <w:rPr>
      <w:rFonts w:ascii="Times New Roman" w:hAnsi="Times New Roman" w:cs="Times New Roman" w:hint="default"/>
      <w:b/>
      <w:bCs/>
      <w:sz w:val="22"/>
      <w:szCs w:val="22"/>
    </w:rPr>
  </w:style>
  <w:style w:type="character" w:customStyle="1" w:styleId="10">
    <w:name w:val="Заголовок 1 Знак"/>
    <w:basedOn w:val="a0"/>
    <w:link w:val="1"/>
    <w:uiPriority w:val="9"/>
    <w:rsid w:val="00E40FBA"/>
    <w:rPr>
      <w:rFonts w:ascii="Arial" w:eastAsia="Times New Roman" w:hAnsi="Arial" w:cs="Times New Roman"/>
      <w:b/>
      <w:bCs/>
      <w:kern w:val="32"/>
      <w:sz w:val="32"/>
      <w:szCs w:val="32"/>
      <w:lang w:eastAsia="ru-RU"/>
    </w:rPr>
  </w:style>
  <w:style w:type="paragraph" w:styleId="ac">
    <w:name w:val="Body Text"/>
    <w:basedOn w:val="a"/>
    <w:link w:val="ad"/>
    <w:semiHidden/>
    <w:unhideWhenUsed/>
    <w:rsid w:val="00E40FBA"/>
    <w:pPr>
      <w:jc w:val="both"/>
    </w:pPr>
    <w:rPr>
      <w:szCs w:val="20"/>
    </w:rPr>
  </w:style>
  <w:style w:type="character" w:customStyle="1" w:styleId="ad">
    <w:name w:val="Основной текст Знак"/>
    <w:basedOn w:val="a0"/>
    <w:link w:val="ac"/>
    <w:semiHidden/>
    <w:rsid w:val="00E40FBA"/>
    <w:rPr>
      <w:rFonts w:ascii="Times New Roman" w:eastAsia="Times New Roman" w:hAnsi="Times New Roman" w:cs="Times New Roman"/>
      <w:sz w:val="24"/>
      <w:szCs w:val="20"/>
      <w:lang w:eastAsia="ru-RU"/>
    </w:rPr>
  </w:style>
  <w:style w:type="paragraph" w:customStyle="1" w:styleId="ConsPlusNormal">
    <w:name w:val="ConsPlusNormal"/>
    <w:rsid w:val="00C17E4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extended-textshort">
    <w:name w:val="extended-text__short"/>
    <w:basedOn w:val="a0"/>
    <w:rsid w:val="00C17E49"/>
  </w:style>
  <w:style w:type="paragraph" w:customStyle="1" w:styleId="c3">
    <w:name w:val="c3"/>
    <w:basedOn w:val="a"/>
    <w:rsid w:val="008B21BB"/>
    <w:pPr>
      <w:spacing w:before="100" w:beforeAutospacing="1" w:after="100" w:afterAutospacing="1"/>
    </w:pPr>
  </w:style>
  <w:style w:type="character" w:customStyle="1" w:styleId="c7">
    <w:name w:val="c7"/>
    <w:basedOn w:val="a0"/>
    <w:rsid w:val="008B21BB"/>
  </w:style>
  <w:style w:type="character" w:customStyle="1" w:styleId="c46">
    <w:name w:val="c46"/>
    <w:basedOn w:val="a0"/>
    <w:rsid w:val="008B21BB"/>
  </w:style>
  <w:style w:type="paragraph" w:customStyle="1" w:styleId="c10">
    <w:name w:val="c10"/>
    <w:basedOn w:val="a"/>
    <w:rsid w:val="008B21BB"/>
    <w:pPr>
      <w:spacing w:before="100" w:beforeAutospacing="1" w:after="100" w:afterAutospacing="1"/>
    </w:pPr>
  </w:style>
  <w:style w:type="character" w:customStyle="1" w:styleId="c6">
    <w:name w:val="c6"/>
    <w:basedOn w:val="a0"/>
    <w:rsid w:val="008B21BB"/>
  </w:style>
  <w:style w:type="character" w:styleId="ae">
    <w:name w:val="annotation reference"/>
    <w:basedOn w:val="a0"/>
    <w:uiPriority w:val="99"/>
    <w:semiHidden/>
    <w:unhideWhenUsed/>
    <w:rsid w:val="00E16523"/>
    <w:rPr>
      <w:sz w:val="16"/>
      <w:szCs w:val="16"/>
    </w:rPr>
  </w:style>
  <w:style w:type="paragraph" w:styleId="af">
    <w:name w:val="annotation text"/>
    <w:basedOn w:val="a"/>
    <w:link w:val="af0"/>
    <w:uiPriority w:val="99"/>
    <w:semiHidden/>
    <w:unhideWhenUsed/>
    <w:rsid w:val="00E16523"/>
    <w:rPr>
      <w:sz w:val="20"/>
      <w:szCs w:val="20"/>
    </w:rPr>
  </w:style>
  <w:style w:type="character" w:customStyle="1" w:styleId="af0">
    <w:name w:val="Текст примечания Знак"/>
    <w:basedOn w:val="a0"/>
    <w:link w:val="af"/>
    <w:uiPriority w:val="99"/>
    <w:semiHidden/>
    <w:rsid w:val="00E1652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E16523"/>
    <w:rPr>
      <w:b/>
      <w:bCs/>
    </w:rPr>
  </w:style>
  <w:style w:type="character" w:customStyle="1" w:styleId="af2">
    <w:name w:val="Тема примечания Знак"/>
    <w:basedOn w:val="af0"/>
    <w:link w:val="af1"/>
    <w:uiPriority w:val="99"/>
    <w:semiHidden/>
    <w:rsid w:val="00E16523"/>
    <w:rPr>
      <w:rFonts w:ascii="Times New Roman" w:eastAsia="Times New Roman" w:hAnsi="Times New Roman" w:cs="Times New Roman"/>
      <w:b/>
      <w:bCs/>
      <w:sz w:val="20"/>
      <w:szCs w:val="20"/>
      <w:lang w:eastAsia="ru-RU"/>
    </w:rPr>
  </w:style>
  <w:style w:type="character" w:customStyle="1" w:styleId="layout">
    <w:name w:val="layout"/>
    <w:basedOn w:val="a0"/>
    <w:rsid w:val="006F58AA"/>
  </w:style>
  <w:style w:type="table" w:styleId="af3">
    <w:name w:val="Table Grid"/>
    <w:basedOn w:val="a1"/>
    <w:uiPriority w:val="39"/>
    <w:rsid w:val="006F58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82DC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666378">
      <w:bodyDiv w:val="1"/>
      <w:marLeft w:val="0"/>
      <w:marRight w:val="0"/>
      <w:marTop w:val="0"/>
      <w:marBottom w:val="0"/>
      <w:divBdr>
        <w:top w:val="none" w:sz="0" w:space="0" w:color="auto"/>
        <w:left w:val="none" w:sz="0" w:space="0" w:color="auto"/>
        <w:bottom w:val="none" w:sz="0" w:space="0" w:color="auto"/>
        <w:right w:val="none" w:sz="0" w:space="0" w:color="auto"/>
      </w:divBdr>
    </w:div>
    <w:div w:id="323751541">
      <w:bodyDiv w:val="1"/>
      <w:marLeft w:val="0"/>
      <w:marRight w:val="0"/>
      <w:marTop w:val="0"/>
      <w:marBottom w:val="0"/>
      <w:divBdr>
        <w:top w:val="none" w:sz="0" w:space="0" w:color="auto"/>
        <w:left w:val="none" w:sz="0" w:space="0" w:color="auto"/>
        <w:bottom w:val="none" w:sz="0" w:space="0" w:color="auto"/>
        <w:right w:val="none" w:sz="0" w:space="0" w:color="auto"/>
      </w:divBdr>
    </w:div>
    <w:div w:id="446853150">
      <w:bodyDiv w:val="1"/>
      <w:marLeft w:val="0"/>
      <w:marRight w:val="0"/>
      <w:marTop w:val="0"/>
      <w:marBottom w:val="0"/>
      <w:divBdr>
        <w:top w:val="none" w:sz="0" w:space="0" w:color="auto"/>
        <w:left w:val="none" w:sz="0" w:space="0" w:color="auto"/>
        <w:bottom w:val="none" w:sz="0" w:space="0" w:color="auto"/>
        <w:right w:val="none" w:sz="0" w:space="0" w:color="auto"/>
      </w:divBdr>
    </w:div>
    <w:div w:id="662663555">
      <w:bodyDiv w:val="1"/>
      <w:marLeft w:val="0"/>
      <w:marRight w:val="0"/>
      <w:marTop w:val="0"/>
      <w:marBottom w:val="0"/>
      <w:divBdr>
        <w:top w:val="none" w:sz="0" w:space="0" w:color="auto"/>
        <w:left w:val="none" w:sz="0" w:space="0" w:color="auto"/>
        <w:bottom w:val="none" w:sz="0" w:space="0" w:color="auto"/>
        <w:right w:val="none" w:sz="0" w:space="0" w:color="auto"/>
      </w:divBdr>
    </w:div>
    <w:div w:id="681316849">
      <w:bodyDiv w:val="1"/>
      <w:marLeft w:val="0"/>
      <w:marRight w:val="0"/>
      <w:marTop w:val="0"/>
      <w:marBottom w:val="0"/>
      <w:divBdr>
        <w:top w:val="none" w:sz="0" w:space="0" w:color="auto"/>
        <w:left w:val="none" w:sz="0" w:space="0" w:color="auto"/>
        <w:bottom w:val="none" w:sz="0" w:space="0" w:color="auto"/>
        <w:right w:val="none" w:sz="0" w:space="0" w:color="auto"/>
      </w:divBdr>
    </w:div>
    <w:div w:id="1240556540">
      <w:bodyDiv w:val="1"/>
      <w:marLeft w:val="0"/>
      <w:marRight w:val="0"/>
      <w:marTop w:val="0"/>
      <w:marBottom w:val="0"/>
      <w:divBdr>
        <w:top w:val="none" w:sz="0" w:space="0" w:color="auto"/>
        <w:left w:val="none" w:sz="0" w:space="0" w:color="auto"/>
        <w:bottom w:val="none" w:sz="0" w:space="0" w:color="auto"/>
        <w:right w:val="none" w:sz="0" w:space="0" w:color="auto"/>
      </w:divBdr>
    </w:div>
    <w:div w:id="1370182983">
      <w:bodyDiv w:val="1"/>
      <w:marLeft w:val="0"/>
      <w:marRight w:val="0"/>
      <w:marTop w:val="0"/>
      <w:marBottom w:val="0"/>
      <w:divBdr>
        <w:top w:val="none" w:sz="0" w:space="0" w:color="auto"/>
        <w:left w:val="none" w:sz="0" w:space="0" w:color="auto"/>
        <w:bottom w:val="none" w:sz="0" w:space="0" w:color="auto"/>
        <w:right w:val="none" w:sz="0" w:space="0" w:color="auto"/>
      </w:divBdr>
    </w:div>
    <w:div w:id="1513451425">
      <w:bodyDiv w:val="1"/>
      <w:marLeft w:val="0"/>
      <w:marRight w:val="0"/>
      <w:marTop w:val="0"/>
      <w:marBottom w:val="0"/>
      <w:divBdr>
        <w:top w:val="none" w:sz="0" w:space="0" w:color="auto"/>
        <w:left w:val="none" w:sz="0" w:space="0" w:color="auto"/>
        <w:bottom w:val="none" w:sz="0" w:space="0" w:color="auto"/>
        <w:right w:val="none" w:sz="0" w:space="0" w:color="auto"/>
      </w:divBdr>
    </w:div>
    <w:div w:id="1519730121">
      <w:bodyDiv w:val="1"/>
      <w:marLeft w:val="0"/>
      <w:marRight w:val="0"/>
      <w:marTop w:val="0"/>
      <w:marBottom w:val="0"/>
      <w:divBdr>
        <w:top w:val="none" w:sz="0" w:space="0" w:color="auto"/>
        <w:left w:val="none" w:sz="0" w:space="0" w:color="auto"/>
        <w:bottom w:val="none" w:sz="0" w:space="0" w:color="auto"/>
        <w:right w:val="none" w:sz="0" w:space="0" w:color="auto"/>
      </w:divBdr>
    </w:div>
    <w:div w:id="1674185898">
      <w:bodyDiv w:val="1"/>
      <w:marLeft w:val="0"/>
      <w:marRight w:val="0"/>
      <w:marTop w:val="0"/>
      <w:marBottom w:val="0"/>
      <w:divBdr>
        <w:top w:val="none" w:sz="0" w:space="0" w:color="auto"/>
        <w:left w:val="none" w:sz="0" w:space="0" w:color="auto"/>
        <w:bottom w:val="none" w:sz="0" w:space="0" w:color="auto"/>
        <w:right w:val="none" w:sz="0" w:space="0" w:color="auto"/>
      </w:divBdr>
    </w:div>
    <w:div w:id="1711488238">
      <w:bodyDiv w:val="1"/>
      <w:marLeft w:val="0"/>
      <w:marRight w:val="0"/>
      <w:marTop w:val="0"/>
      <w:marBottom w:val="0"/>
      <w:divBdr>
        <w:top w:val="none" w:sz="0" w:space="0" w:color="auto"/>
        <w:left w:val="none" w:sz="0" w:space="0" w:color="auto"/>
        <w:bottom w:val="none" w:sz="0" w:space="0" w:color="auto"/>
        <w:right w:val="none" w:sz="0" w:space="0" w:color="auto"/>
      </w:divBdr>
    </w:div>
    <w:div w:id="207534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9246.html" TargetMode="External"/><Relationship Id="rId13" Type="http://schemas.openxmlformats.org/officeDocument/2006/relationships/hyperlink" Target="https://ipr-smart.ru/1346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832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88321.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93077.html" TargetMode="External"/><Relationship Id="rId4" Type="http://schemas.openxmlformats.org/officeDocument/2006/relationships/settings" Target="settings.xml"/><Relationship Id="rId9" Type="http://schemas.openxmlformats.org/officeDocument/2006/relationships/hyperlink" Target="http://www.iprbookshop.ru/102610.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FC570-B388-4DC2-B992-B628107D7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3452</Words>
  <Characters>19677</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Дергунова Надежда</dc:creator>
  <cp:keywords/>
  <dc:description/>
  <cp:lastModifiedBy>User</cp:lastModifiedBy>
  <cp:revision>10</cp:revision>
  <dcterms:created xsi:type="dcterms:W3CDTF">2023-09-16T15:57:00Z</dcterms:created>
  <dcterms:modified xsi:type="dcterms:W3CDTF">2024-10-22T05:55:00Z</dcterms:modified>
</cp:coreProperties>
</file>